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7631E" w14:textId="77777777" w:rsidR="00BF5A42" w:rsidRDefault="00BF5A42" w:rsidP="00BF5A42">
      <w:pPr>
        <w:jc w:val="center"/>
      </w:pPr>
      <w:bookmarkStart w:id="0" w:name="_GoBack"/>
      <w:bookmarkEnd w:id="0"/>
    </w:p>
    <w:p w14:paraId="670258BA" w14:textId="77777777" w:rsidR="00787452" w:rsidRDefault="00787452" w:rsidP="00BF5A42">
      <w:pPr>
        <w:jc w:val="center"/>
        <w:rPr>
          <w:color w:val="FF0000"/>
        </w:rPr>
      </w:pPr>
    </w:p>
    <w:p w14:paraId="6012C7D0" w14:textId="77777777" w:rsidR="00787452" w:rsidRDefault="00787452" w:rsidP="00BF5A42">
      <w:pPr>
        <w:jc w:val="center"/>
        <w:rPr>
          <w:color w:val="FF0000"/>
        </w:rPr>
      </w:pPr>
    </w:p>
    <w:p w14:paraId="4B885426" w14:textId="77777777" w:rsidR="00787452" w:rsidRDefault="00787452" w:rsidP="00BF5A42">
      <w:pPr>
        <w:jc w:val="center"/>
        <w:rPr>
          <w:color w:val="FF0000"/>
        </w:rPr>
      </w:pPr>
    </w:p>
    <w:p w14:paraId="48110AA0" w14:textId="77777777" w:rsidR="00787452" w:rsidRDefault="00787452" w:rsidP="00BF5A42">
      <w:pPr>
        <w:jc w:val="center"/>
        <w:rPr>
          <w:color w:val="FF0000"/>
        </w:rPr>
      </w:pPr>
    </w:p>
    <w:p w14:paraId="50D16747" w14:textId="77777777" w:rsidR="00787452" w:rsidRDefault="00787452" w:rsidP="00BF5A42">
      <w:pPr>
        <w:jc w:val="center"/>
        <w:rPr>
          <w:color w:val="FF0000"/>
        </w:rPr>
      </w:pPr>
    </w:p>
    <w:p w14:paraId="0C73EFC1" w14:textId="77777777" w:rsidR="00787452" w:rsidRDefault="00787452" w:rsidP="00BF5A42">
      <w:pPr>
        <w:jc w:val="center"/>
        <w:rPr>
          <w:color w:val="FF0000"/>
        </w:rPr>
      </w:pPr>
    </w:p>
    <w:p w14:paraId="56C1743D" w14:textId="77777777" w:rsidR="00787452" w:rsidRDefault="00787452" w:rsidP="00BF5A42">
      <w:pPr>
        <w:jc w:val="center"/>
        <w:rPr>
          <w:color w:val="FF0000"/>
        </w:rPr>
      </w:pPr>
    </w:p>
    <w:p w14:paraId="569519AE" w14:textId="77777777" w:rsidR="00787452" w:rsidRDefault="00787452" w:rsidP="00BF5A42">
      <w:pPr>
        <w:jc w:val="center"/>
        <w:rPr>
          <w:color w:val="FF0000"/>
        </w:rPr>
      </w:pPr>
    </w:p>
    <w:p w14:paraId="31071A07" w14:textId="77777777" w:rsidR="00787452" w:rsidRDefault="00787452" w:rsidP="00BF5A42">
      <w:pPr>
        <w:jc w:val="center"/>
        <w:rPr>
          <w:color w:val="FF0000"/>
        </w:rPr>
      </w:pPr>
    </w:p>
    <w:p w14:paraId="787E5502" w14:textId="77777777" w:rsidR="00787452" w:rsidRDefault="00787452" w:rsidP="00BF5A42">
      <w:pPr>
        <w:jc w:val="center"/>
        <w:rPr>
          <w:color w:val="FF0000"/>
        </w:rPr>
      </w:pPr>
    </w:p>
    <w:p w14:paraId="21901F18" w14:textId="77777777" w:rsidR="00787452" w:rsidRDefault="00787452" w:rsidP="00BF5A42">
      <w:pPr>
        <w:jc w:val="center"/>
        <w:rPr>
          <w:color w:val="FF0000"/>
        </w:rPr>
      </w:pPr>
    </w:p>
    <w:p w14:paraId="3105AED1" w14:textId="77777777" w:rsidR="00BF5A42" w:rsidRPr="004F2DCA" w:rsidRDefault="00BF5A42" w:rsidP="00BF5A42">
      <w:pPr>
        <w:jc w:val="center"/>
        <w:rPr>
          <w:color w:val="FF0000"/>
        </w:rPr>
      </w:pPr>
      <w:r w:rsidRPr="004F2DCA">
        <w:rPr>
          <w:color w:val="FF0000"/>
        </w:rPr>
        <w:object w:dxaOrig="7575" w:dyaOrig="626" w14:anchorId="16EB1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31.5pt" o:ole="">
            <v:imagedata r:id="rId8" o:title=""/>
          </v:shape>
          <o:OLEObject Type="Embed" ProgID="MSWordArt.2" ShapeID="_x0000_i1025" DrawAspect="Content" ObjectID="_1645516208" r:id="rId9">
            <o:FieldCodes>\s</o:FieldCodes>
          </o:OLEObject>
        </w:object>
      </w:r>
    </w:p>
    <w:p w14:paraId="42104C43" w14:textId="77777777" w:rsidR="00BF5A42" w:rsidRPr="004F2DCA" w:rsidRDefault="00BF5A42" w:rsidP="00BF5A42">
      <w:pPr>
        <w:jc w:val="center"/>
        <w:rPr>
          <w:color w:val="FF0000"/>
        </w:rPr>
      </w:pPr>
    </w:p>
    <w:p w14:paraId="064A72FF" w14:textId="77777777" w:rsidR="00BF5A42" w:rsidRPr="009629D9" w:rsidRDefault="00BF5A42" w:rsidP="00BF5A42">
      <w:pPr>
        <w:jc w:val="center"/>
        <w:rPr>
          <w:b/>
          <w:bCs/>
          <w:sz w:val="52"/>
        </w:rPr>
      </w:pPr>
      <w:r w:rsidRPr="009629D9">
        <w:rPr>
          <w:b/>
          <w:bCs/>
          <w:sz w:val="52"/>
        </w:rPr>
        <w:t>o činnosti</w:t>
      </w:r>
    </w:p>
    <w:p w14:paraId="712A4D24" w14:textId="77777777" w:rsidR="00BF5A42" w:rsidRPr="009629D9" w:rsidRDefault="00BF5A42" w:rsidP="00BF5A42">
      <w:pPr>
        <w:jc w:val="center"/>
        <w:rPr>
          <w:b/>
          <w:bCs/>
          <w:sz w:val="52"/>
        </w:rPr>
      </w:pPr>
    </w:p>
    <w:p w14:paraId="7EDE5A3B" w14:textId="77777777" w:rsidR="00BF5A42" w:rsidRPr="009629D9" w:rsidRDefault="00BF5A42" w:rsidP="00BF5A42">
      <w:pPr>
        <w:jc w:val="center"/>
        <w:rPr>
          <w:sz w:val="44"/>
        </w:rPr>
      </w:pPr>
    </w:p>
    <w:p w14:paraId="333888E3" w14:textId="77777777" w:rsidR="00BF5A42" w:rsidRPr="00A10B9F" w:rsidRDefault="00BF5A42" w:rsidP="00BF5A42">
      <w:pPr>
        <w:jc w:val="center"/>
        <w:rPr>
          <w:b/>
          <w:bCs/>
          <w:sz w:val="36"/>
        </w:rPr>
      </w:pPr>
      <w:r w:rsidRPr="00A10B9F">
        <w:rPr>
          <w:b/>
          <w:bCs/>
          <w:sz w:val="36"/>
        </w:rPr>
        <w:t>ve školním roce 201</w:t>
      </w:r>
      <w:r w:rsidR="00B47343" w:rsidRPr="00A10B9F">
        <w:rPr>
          <w:b/>
          <w:bCs/>
          <w:sz w:val="36"/>
        </w:rPr>
        <w:t>8</w:t>
      </w:r>
      <w:r w:rsidRPr="00A10B9F">
        <w:rPr>
          <w:b/>
          <w:bCs/>
          <w:sz w:val="36"/>
        </w:rPr>
        <w:t>/201</w:t>
      </w:r>
      <w:r w:rsidR="00B47343" w:rsidRPr="00A10B9F">
        <w:rPr>
          <w:b/>
          <w:bCs/>
          <w:sz w:val="36"/>
        </w:rPr>
        <w:t>9</w:t>
      </w:r>
    </w:p>
    <w:p w14:paraId="1AE84542" w14:textId="77777777" w:rsidR="00BF5A42" w:rsidRPr="00A10B9F" w:rsidRDefault="00BF5A42" w:rsidP="00BF5A42">
      <w:pPr>
        <w:jc w:val="center"/>
      </w:pPr>
    </w:p>
    <w:p w14:paraId="5BB5B1D1" w14:textId="77777777" w:rsidR="00BF5A42" w:rsidRPr="009629D9" w:rsidRDefault="00BF5A42" w:rsidP="00BF5A42">
      <w:pPr>
        <w:jc w:val="center"/>
        <w:rPr>
          <w:b/>
        </w:rPr>
      </w:pPr>
    </w:p>
    <w:p w14:paraId="64738BA5" w14:textId="77777777" w:rsidR="00BF5A42" w:rsidRPr="009629D9" w:rsidRDefault="00BF5A42" w:rsidP="00BF5A42">
      <w:pPr>
        <w:jc w:val="center"/>
        <w:rPr>
          <w:b/>
        </w:rPr>
      </w:pPr>
    </w:p>
    <w:p w14:paraId="3FC12849" w14:textId="77777777" w:rsidR="00BF5A42" w:rsidRPr="009629D9" w:rsidRDefault="00BF5A42" w:rsidP="00BF5A42">
      <w:pPr>
        <w:jc w:val="center"/>
        <w:rPr>
          <w:b/>
        </w:rPr>
      </w:pPr>
    </w:p>
    <w:p w14:paraId="70334F35" w14:textId="77777777" w:rsidR="00BF5A42" w:rsidRPr="009629D9" w:rsidRDefault="00BF5A42" w:rsidP="00BF5A42">
      <w:pPr>
        <w:jc w:val="center"/>
        <w:rPr>
          <w:b/>
        </w:rPr>
      </w:pPr>
    </w:p>
    <w:p w14:paraId="7B72AA86" w14:textId="77777777" w:rsidR="00BF5A42" w:rsidRPr="009629D9" w:rsidRDefault="00BF5A42" w:rsidP="00BF5A42">
      <w:pPr>
        <w:jc w:val="center"/>
        <w:rPr>
          <w:b/>
        </w:rPr>
      </w:pPr>
    </w:p>
    <w:p w14:paraId="7904C3B2" w14:textId="77777777" w:rsidR="00BF5A42" w:rsidRPr="009629D9" w:rsidRDefault="00BF5A42" w:rsidP="00BF5A42">
      <w:pPr>
        <w:jc w:val="center"/>
        <w:rPr>
          <w:b/>
        </w:rPr>
      </w:pPr>
    </w:p>
    <w:p w14:paraId="46D48EF5" w14:textId="77777777" w:rsidR="00BF5A42" w:rsidRPr="009629D9" w:rsidRDefault="00BF5A42" w:rsidP="00BF5A42">
      <w:pPr>
        <w:jc w:val="center"/>
        <w:rPr>
          <w:b/>
        </w:rPr>
      </w:pPr>
    </w:p>
    <w:p w14:paraId="637D1A41" w14:textId="77777777" w:rsidR="00BF5A42" w:rsidRPr="009629D9" w:rsidRDefault="00BF5A42" w:rsidP="00BF5A42">
      <w:pPr>
        <w:jc w:val="center"/>
        <w:rPr>
          <w:b/>
        </w:rPr>
      </w:pPr>
    </w:p>
    <w:p w14:paraId="516513DE" w14:textId="77777777" w:rsidR="00BF5A42" w:rsidRPr="009629D9" w:rsidRDefault="00BF5A42" w:rsidP="00BF5A42">
      <w:pPr>
        <w:jc w:val="center"/>
        <w:rPr>
          <w:b/>
        </w:rPr>
      </w:pPr>
    </w:p>
    <w:p w14:paraId="2DB806D6" w14:textId="77777777" w:rsidR="00BF5A42" w:rsidRPr="009629D9" w:rsidRDefault="00BF5A42" w:rsidP="00BF5A42">
      <w:pPr>
        <w:jc w:val="center"/>
        <w:rPr>
          <w:b/>
        </w:rPr>
      </w:pPr>
    </w:p>
    <w:p w14:paraId="07EB1BC2" w14:textId="77777777" w:rsidR="00BF5A42" w:rsidRDefault="00BF5A42" w:rsidP="00BF5A42">
      <w:pPr>
        <w:jc w:val="center"/>
        <w:rPr>
          <w:b/>
        </w:rPr>
      </w:pPr>
    </w:p>
    <w:p w14:paraId="6194970C" w14:textId="77777777" w:rsidR="00787452" w:rsidRDefault="00787452" w:rsidP="00BF5A42">
      <w:pPr>
        <w:jc w:val="center"/>
        <w:rPr>
          <w:b/>
        </w:rPr>
      </w:pPr>
    </w:p>
    <w:p w14:paraId="1C73A2B2" w14:textId="77777777" w:rsidR="00787452" w:rsidRDefault="00787452" w:rsidP="00BF5A42">
      <w:pPr>
        <w:jc w:val="center"/>
        <w:rPr>
          <w:b/>
        </w:rPr>
      </w:pPr>
    </w:p>
    <w:p w14:paraId="1B353965" w14:textId="77777777" w:rsidR="00787452" w:rsidRDefault="00787452" w:rsidP="00BF5A42">
      <w:pPr>
        <w:jc w:val="center"/>
        <w:rPr>
          <w:b/>
        </w:rPr>
      </w:pPr>
    </w:p>
    <w:p w14:paraId="63E78A0B" w14:textId="77777777" w:rsidR="00787452" w:rsidRPr="009629D9" w:rsidRDefault="00787452" w:rsidP="00BF5A42">
      <w:pPr>
        <w:jc w:val="center"/>
        <w:rPr>
          <w:b/>
        </w:rPr>
      </w:pPr>
    </w:p>
    <w:p w14:paraId="44A7A43C" w14:textId="77777777" w:rsidR="00BF5A42" w:rsidRPr="009629D9" w:rsidRDefault="00BF5A42" w:rsidP="00BF5A42">
      <w:pPr>
        <w:jc w:val="center"/>
        <w:rPr>
          <w:b/>
        </w:rPr>
      </w:pPr>
    </w:p>
    <w:p w14:paraId="6E545C46" w14:textId="77777777" w:rsidR="00BF5A42" w:rsidRPr="009629D9" w:rsidRDefault="00BF5A42" w:rsidP="00BF5A42">
      <w:pPr>
        <w:jc w:val="center"/>
        <w:rPr>
          <w:b/>
        </w:rPr>
      </w:pPr>
    </w:p>
    <w:p w14:paraId="3564D866" w14:textId="77777777" w:rsidR="00BF5A42" w:rsidRPr="009629D9" w:rsidRDefault="00BF5A42" w:rsidP="00BF5A42">
      <w:pPr>
        <w:jc w:val="center"/>
        <w:rPr>
          <w:b/>
          <w:sz w:val="36"/>
        </w:rPr>
      </w:pPr>
      <w:r w:rsidRPr="009629D9">
        <w:rPr>
          <w:b/>
          <w:sz w:val="36"/>
        </w:rPr>
        <w:t>Bolevecká základní škola Plzeň,</w:t>
      </w:r>
    </w:p>
    <w:p w14:paraId="78CE9B57" w14:textId="77777777" w:rsidR="00BF5A42" w:rsidRPr="009629D9" w:rsidRDefault="00BF5A42" w:rsidP="00BF5A42">
      <w:pPr>
        <w:jc w:val="center"/>
        <w:rPr>
          <w:b/>
          <w:sz w:val="36"/>
        </w:rPr>
      </w:pPr>
      <w:r w:rsidRPr="009629D9">
        <w:rPr>
          <w:b/>
          <w:sz w:val="36"/>
        </w:rPr>
        <w:t>nám. Odboje 18, příspěvková organizace</w:t>
      </w:r>
    </w:p>
    <w:p w14:paraId="292A5417" w14:textId="77777777" w:rsidR="00BF5A42" w:rsidRPr="009629D9" w:rsidRDefault="00BF5A42" w:rsidP="00BF5A42">
      <w:pPr>
        <w:jc w:val="center"/>
        <w:rPr>
          <w:b/>
        </w:rPr>
      </w:pPr>
    </w:p>
    <w:p w14:paraId="57E8B704" w14:textId="77777777" w:rsidR="00BF5A42" w:rsidRPr="009629D9" w:rsidRDefault="00BF5A42" w:rsidP="00BF5A42">
      <w:pPr>
        <w:jc w:val="center"/>
        <w:rPr>
          <w:b/>
        </w:rPr>
      </w:pPr>
    </w:p>
    <w:p w14:paraId="15C20B4B" w14:textId="77777777" w:rsidR="00BF5A42" w:rsidRPr="009629D9" w:rsidRDefault="00BF5A42" w:rsidP="00BF5A42">
      <w:pPr>
        <w:jc w:val="center"/>
        <w:rPr>
          <w:b/>
        </w:rPr>
      </w:pPr>
    </w:p>
    <w:p w14:paraId="5037F2DE" w14:textId="77777777" w:rsidR="00BF5A42" w:rsidRDefault="00BF5A42" w:rsidP="00BF5A42">
      <w:pPr>
        <w:jc w:val="center"/>
        <w:rPr>
          <w:b/>
        </w:rPr>
      </w:pPr>
    </w:p>
    <w:p w14:paraId="0D6D1873" w14:textId="77777777" w:rsidR="00BF5A42" w:rsidRPr="009629D9" w:rsidRDefault="00BF5A42" w:rsidP="00787452">
      <w:pPr>
        <w:rPr>
          <w:b/>
        </w:rPr>
      </w:pPr>
    </w:p>
    <w:p w14:paraId="2D4FB989" w14:textId="77777777" w:rsidR="00BF5A42" w:rsidRDefault="00BF5A42" w:rsidP="00BF5A42">
      <w:pPr>
        <w:jc w:val="center"/>
        <w:rPr>
          <w:b/>
        </w:rPr>
      </w:pPr>
    </w:p>
    <w:p w14:paraId="668D9ABA" w14:textId="77777777" w:rsidR="00BF5A42" w:rsidRDefault="00BF5A42" w:rsidP="00BF5A42">
      <w:pPr>
        <w:jc w:val="center"/>
        <w:rPr>
          <w:b/>
        </w:rPr>
      </w:pPr>
      <w:r>
        <w:rPr>
          <w:b/>
        </w:rPr>
        <w:lastRenderedPageBreak/>
        <w:t>OBSAH:</w:t>
      </w:r>
    </w:p>
    <w:p w14:paraId="6175C93B" w14:textId="77777777" w:rsidR="00BF5A42" w:rsidRPr="009629D9" w:rsidRDefault="00BF5A42" w:rsidP="00BF5A42">
      <w:pPr>
        <w:jc w:val="center"/>
        <w:rPr>
          <w:b/>
        </w:rPr>
      </w:pPr>
    </w:p>
    <w:p w14:paraId="7EB5B957" w14:textId="77777777" w:rsidR="00BF5A42" w:rsidRPr="0070488E" w:rsidRDefault="00BF5A42" w:rsidP="00BF5A42">
      <w:pPr>
        <w:pStyle w:val="Obsah1"/>
        <w:tabs>
          <w:tab w:val="left" w:pos="440"/>
          <w:tab w:val="right" w:leader="dot" w:pos="9630"/>
        </w:tabs>
        <w:rPr>
          <w:rFonts w:ascii="Calibri" w:hAnsi="Calibri"/>
          <w:noProof/>
          <w:sz w:val="22"/>
          <w:szCs w:val="22"/>
        </w:rPr>
      </w:pPr>
      <w:r w:rsidRPr="0070488E">
        <w:fldChar w:fldCharType="begin"/>
      </w:r>
      <w:r w:rsidRPr="0070488E">
        <w:instrText xml:space="preserve"> TOC \o "1-3" \h \z \u </w:instrText>
      </w:r>
      <w:r w:rsidRPr="0070488E">
        <w:fldChar w:fldCharType="separate"/>
      </w:r>
      <w:hyperlink w:anchor="_Toc432144243" w:history="1">
        <w:r w:rsidRPr="0070488E">
          <w:rPr>
            <w:rStyle w:val="Hypertextovodkaz"/>
            <w:noProof/>
            <w:color w:val="auto"/>
            <w:u w:val="none"/>
          </w:rPr>
          <w:t>1.</w:t>
        </w:r>
        <w:r w:rsidRPr="0070488E">
          <w:rPr>
            <w:rFonts w:ascii="Calibri" w:hAnsi="Calibri"/>
            <w:noProof/>
            <w:sz w:val="22"/>
            <w:szCs w:val="22"/>
          </w:rPr>
          <w:tab/>
        </w:r>
        <w:r w:rsidRPr="0070488E">
          <w:rPr>
            <w:rStyle w:val="Hypertextovodkaz"/>
            <w:noProof/>
            <w:color w:val="auto"/>
            <w:u w:val="none"/>
          </w:rPr>
          <w:t>Základní údaje o škole</w:t>
        </w:r>
        <w:r w:rsidRPr="0070488E">
          <w:rPr>
            <w:noProof/>
            <w:webHidden/>
          </w:rPr>
          <w:tab/>
          <w:t>3</w:t>
        </w:r>
      </w:hyperlink>
    </w:p>
    <w:p w14:paraId="1C9447CD" w14:textId="77777777" w:rsidR="00BF5A42" w:rsidRPr="0070488E" w:rsidRDefault="00BF5A42" w:rsidP="00BF5A42">
      <w:pPr>
        <w:pStyle w:val="Obsah1"/>
        <w:tabs>
          <w:tab w:val="left" w:pos="440"/>
          <w:tab w:val="right" w:leader="dot" w:pos="9630"/>
        </w:tabs>
        <w:rPr>
          <w:rFonts w:ascii="Calibri" w:hAnsi="Calibri"/>
          <w:noProof/>
          <w:sz w:val="22"/>
          <w:szCs w:val="22"/>
        </w:rPr>
      </w:pPr>
      <w:hyperlink w:anchor="_Toc432144244" w:history="1">
        <w:r w:rsidRPr="0070488E">
          <w:rPr>
            <w:rStyle w:val="Hypertextovodkaz"/>
            <w:noProof/>
            <w:color w:val="auto"/>
            <w:u w:val="none"/>
          </w:rPr>
          <w:t>2.</w:t>
        </w:r>
        <w:r w:rsidRPr="0070488E">
          <w:rPr>
            <w:rFonts w:ascii="Calibri" w:hAnsi="Calibri"/>
            <w:noProof/>
            <w:sz w:val="22"/>
            <w:szCs w:val="22"/>
          </w:rPr>
          <w:tab/>
        </w:r>
        <w:r w:rsidRPr="0070488E">
          <w:rPr>
            <w:rStyle w:val="Hypertextovodkaz"/>
            <w:noProof/>
            <w:color w:val="auto"/>
            <w:u w:val="none"/>
          </w:rPr>
          <w:t>Personální zabezpečení činnosti školy</w:t>
        </w:r>
        <w:r w:rsidRPr="0070488E">
          <w:rPr>
            <w:noProof/>
            <w:webHidden/>
          </w:rPr>
          <w:tab/>
        </w:r>
      </w:hyperlink>
      <w:r w:rsidRPr="0070488E">
        <w:rPr>
          <w:rStyle w:val="Hypertextovodkaz"/>
          <w:noProof/>
          <w:color w:val="auto"/>
          <w:u w:val="none"/>
        </w:rPr>
        <w:t>6</w:t>
      </w:r>
    </w:p>
    <w:p w14:paraId="7F934D6C" w14:textId="77777777" w:rsidR="00BF5A42" w:rsidRPr="0070488E" w:rsidRDefault="00BF5A42" w:rsidP="00BF5A42">
      <w:pPr>
        <w:pStyle w:val="Obsah1"/>
        <w:tabs>
          <w:tab w:val="left" w:pos="440"/>
          <w:tab w:val="right" w:leader="dot" w:pos="9630"/>
        </w:tabs>
        <w:rPr>
          <w:rFonts w:ascii="Calibri" w:hAnsi="Calibri"/>
          <w:noProof/>
          <w:sz w:val="22"/>
          <w:szCs w:val="22"/>
        </w:rPr>
      </w:pPr>
      <w:hyperlink w:anchor="_Toc432144245" w:history="1">
        <w:r w:rsidRPr="0070488E">
          <w:rPr>
            <w:rStyle w:val="Hypertextovodkaz"/>
            <w:noProof/>
            <w:color w:val="auto"/>
            <w:u w:val="none"/>
          </w:rPr>
          <w:t>3.</w:t>
        </w:r>
        <w:r w:rsidRPr="0070488E">
          <w:rPr>
            <w:rFonts w:ascii="Calibri" w:hAnsi="Calibri"/>
            <w:noProof/>
            <w:sz w:val="22"/>
            <w:szCs w:val="22"/>
          </w:rPr>
          <w:tab/>
        </w:r>
        <w:r w:rsidRPr="0070488E">
          <w:rPr>
            <w:rStyle w:val="Hypertextovodkaz"/>
            <w:noProof/>
            <w:color w:val="auto"/>
            <w:u w:val="none"/>
          </w:rPr>
          <w:t>Údaje o zápisu k povinné školní docházce a další zařazení absolventů škol</w:t>
        </w:r>
        <w:r w:rsidRPr="0070488E">
          <w:rPr>
            <w:noProof/>
            <w:webHidden/>
          </w:rPr>
          <w:tab/>
        </w:r>
      </w:hyperlink>
      <w:r w:rsidR="007107A4" w:rsidRPr="0070488E">
        <w:rPr>
          <w:rStyle w:val="Hypertextovodkaz"/>
          <w:noProof/>
          <w:color w:val="auto"/>
          <w:u w:val="none"/>
        </w:rPr>
        <w:t>8</w:t>
      </w:r>
    </w:p>
    <w:p w14:paraId="510E3327" w14:textId="77777777" w:rsidR="00BF5A42" w:rsidRPr="0070488E" w:rsidRDefault="00BF5A42" w:rsidP="00BF5A42">
      <w:pPr>
        <w:pStyle w:val="Obsah1"/>
        <w:tabs>
          <w:tab w:val="left" w:pos="440"/>
          <w:tab w:val="right" w:leader="dot" w:pos="9630"/>
        </w:tabs>
        <w:rPr>
          <w:rFonts w:ascii="Calibri" w:hAnsi="Calibri"/>
          <w:noProof/>
          <w:sz w:val="22"/>
          <w:szCs w:val="22"/>
        </w:rPr>
      </w:pPr>
      <w:hyperlink w:anchor="_Toc432144246" w:history="1">
        <w:r w:rsidRPr="0070488E">
          <w:rPr>
            <w:rStyle w:val="Hypertextovodkaz"/>
            <w:noProof/>
            <w:color w:val="auto"/>
            <w:u w:val="none"/>
          </w:rPr>
          <w:t>4.</w:t>
        </w:r>
        <w:r w:rsidRPr="0070488E">
          <w:rPr>
            <w:rFonts w:ascii="Calibri" w:hAnsi="Calibri"/>
            <w:noProof/>
            <w:sz w:val="22"/>
            <w:szCs w:val="22"/>
          </w:rPr>
          <w:tab/>
        </w:r>
        <w:r w:rsidRPr="0070488E">
          <w:rPr>
            <w:rStyle w:val="Hypertextovodkaz"/>
            <w:noProof/>
            <w:color w:val="auto"/>
            <w:u w:val="none"/>
          </w:rPr>
          <w:t>Výsledky výchovy a vzdělávání žáků</w:t>
        </w:r>
        <w:r w:rsidRPr="0070488E">
          <w:rPr>
            <w:noProof/>
            <w:webHidden/>
          </w:rPr>
          <w:tab/>
        </w:r>
      </w:hyperlink>
      <w:r w:rsidR="0070488E" w:rsidRPr="0070488E">
        <w:rPr>
          <w:rStyle w:val="Hypertextovodkaz"/>
          <w:noProof/>
          <w:color w:val="auto"/>
          <w:u w:val="none"/>
        </w:rPr>
        <w:t>9</w:t>
      </w:r>
    </w:p>
    <w:p w14:paraId="28CD3004" w14:textId="77777777" w:rsidR="00BF5A42" w:rsidRPr="0070488E" w:rsidRDefault="00BF5A42" w:rsidP="00BF5A42">
      <w:pPr>
        <w:pStyle w:val="Obsah1"/>
        <w:tabs>
          <w:tab w:val="left" w:pos="440"/>
          <w:tab w:val="right" w:leader="dot" w:pos="9630"/>
        </w:tabs>
        <w:rPr>
          <w:rFonts w:ascii="Calibri" w:hAnsi="Calibri"/>
          <w:noProof/>
          <w:sz w:val="22"/>
          <w:szCs w:val="22"/>
        </w:rPr>
      </w:pPr>
      <w:hyperlink w:anchor="_Toc432144247" w:history="1">
        <w:r w:rsidRPr="0070488E">
          <w:rPr>
            <w:rStyle w:val="Hypertextovodkaz"/>
            <w:noProof/>
            <w:color w:val="auto"/>
            <w:u w:val="none"/>
          </w:rPr>
          <w:t>5.</w:t>
        </w:r>
        <w:r w:rsidRPr="0070488E">
          <w:rPr>
            <w:rFonts w:ascii="Calibri" w:hAnsi="Calibri"/>
            <w:noProof/>
            <w:sz w:val="22"/>
            <w:szCs w:val="22"/>
          </w:rPr>
          <w:tab/>
        </w:r>
        <w:r w:rsidRPr="0070488E">
          <w:rPr>
            <w:rStyle w:val="Hypertextovodkaz"/>
            <w:noProof/>
            <w:color w:val="auto"/>
            <w:u w:val="none"/>
          </w:rPr>
          <w:t xml:space="preserve">Prevence rizikových </w:t>
        </w:r>
        <w:r w:rsidR="00AD6072">
          <w:rPr>
            <w:rStyle w:val="Hypertextovodkaz"/>
            <w:noProof/>
            <w:color w:val="auto"/>
            <w:u w:val="none"/>
          </w:rPr>
          <w:t>jevů</w:t>
        </w:r>
        <w:r w:rsidRPr="0070488E">
          <w:rPr>
            <w:noProof/>
            <w:webHidden/>
          </w:rPr>
          <w:tab/>
        </w:r>
      </w:hyperlink>
      <w:r w:rsidRPr="0070488E">
        <w:rPr>
          <w:rStyle w:val="Hypertextovodkaz"/>
          <w:noProof/>
          <w:color w:val="auto"/>
          <w:u w:val="none"/>
        </w:rPr>
        <w:t>9</w:t>
      </w:r>
    </w:p>
    <w:p w14:paraId="62B7E2EA" w14:textId="77777777" w:rsidR="00BF5A42" w:rsidRPr="0070488E" w:rsidRDefault="00BF5A42" w:rsidP="00BF5A42">
      <w:pPr>
        <w:pStyle w:val="Obsah1"/>
        <w:tabs>
          <w:tab w:val="left" w:pos="440"/>
          <w:tab w:val="right" w:leader="dot" w:pos="9630"/>
        </w:tabs>
        <w:rPr>
          <w:rFonts w:ascii="Calibri" w:hAnsi="Calibri"/>
          <w:noProof/>
          <w:sz w:val="22"/>
          <w:szCs w:val="22"/>
        </w:rPr>
      </w:pPr>
      <w:hyperlink w:anchor="_Toc432144248" w:history="1">
        <w:r w:rsidRPr="0070488E">
          <w:rPr>
            <w:rStyle w:val="Hypertextovodkaz"/>
            <w:noProof/>
            <w:color w:val="auto"/>
            <w:u w:val="none"/>
          </w:rPr>
          <w:t>6.</w:t>
        </w:r>
        <w:r w:rsidRPr="0070488E">
          <w:rPr>
            <w:rFonts w:ascii="Calibri" w:hAnsi="Calibri"/>
            <w:noProof/>
            <w:sz w:val="22"/>
            <w:szCs w:val="22"/>
          </w:rPr>
          <w:tab/>
        </w:r>
        <w:r w:rsidRPr="0070488E">
          <w:rPr>
            <w:rStyle w:val="Hypertextovodkaz"/>
            <w:noProof/>
            <w:color w:val="auto"/>
            <w:u w:val="none"/>
          </w:rPr>
          <w:t>Nadstandardní aktivity</w:t>
        </w:r>
        <w:r w:rsidRPr="0070488E">
          <w:rPr>
            <w:noProof/>
            <w:webHidden/>
          </w:rPr>
          <w:tab/>
          <w:t>1</w:t>
        </w:r>
      </w:hyperlink>
      <w:r w:rsidR="0070488E" w:rsidRPr="0070488E">
        <w:rPr>
          <w:rStyle w:val="Hypertextovodkaz"/>
          <w:noProof/>
          <w:color w:val="auto"/>
          <w:u w:val="none"/>
        </w:rPr>
        <w:t>1</w:t>
      </w:r>
    </w:p>
    <w:p w14:paraId="43892691" w14:textId="77777777" w:rsidR="00BF5A42" w:rsidRPr="0070488E" w:rsidRDefault="00BF5A42" w:rsidP="00BF5A42">
      <w:pPr>
        <w:pStyle w:val="Obsah1"/>
        <w:tabs>
          <w:tab w:val="left" w:pos="440"/>
          <w:tab w:val="right" w:leader="dot" w:pos="9630"/>
        </w:tabs>
        <w:rPr>
          <w:rFonts w:ascii="Calibri" w:hAnsi="Calibri"/>
          <w:noProof/>
          <w:sz w:val="22"/>
          <w:szCs w:val="22"/>
        </w:rPr>
      </w:pPr>
      <w:hyperlink w:anchor="_Toc432144249" w:history="1">
        <w:r w:rsidRPr="0070488E">
          <w:rPr>
            <w:rStyle w:val="Hypertextovodkaz"/>
            <w:noProof/>
            <w:color w:val="auto"/>
            <w:u w:val="none"/>
          </w:rPr>
          <w:t>7.</w:t>
        </w:r>
        <w:r w:rsidRPr="0070488E">
          <w:rPr>
            <w:rFonts w:ascii="Calibri" w:hAnsi="Calibri"/>
            <w:noProof/>
            <w:sz w:val="22"/>
            <w:szCs w:val="22"/>
          </w:rPr>
          <w:tab/>
        </w:r>
        <w:r w:rsidRPr="0070488E">
          <w:rPr>
            <w:rStyle w:val="Hypertextovodkaz"/>
            <w:noProof/>
            <w:color w:val="auto"/>
            <w:u w:val="none"/>
          </w:rPr>
          <w:t>Údaje o zapojení školy</w:t>
        </w:r>
        <w:r w:rsidRPr="0070488E">
          <w:rPr>
            <w:noProof/>
            <w:webHidden/>
          </w:rPr>
          <w:tab/>
          <w:t>1</w:t>
        </w:r>
      </w:hyperlink>
      <w:r w:rsidR="002E120C" w:rsidRPr="0070488E">
        <w:rPr>
          <w:rStyle w:val="Hypertextovodkaz"/>
          <w:noProof/>
          <w:color w:val="auto"/>
          <w:u w:val="none"/>
        </w:rPr>
        <w:t>7</w:t>
      </w:r>
    </w:p>
    <w:p w14:paraId="7F99504E" w14:textId="77777777" w:rsidR="00BF5A42" w:rsidRPr="0070488E" w:rsidRDefault="00BF5A42" w:rsidP="00BF5A42">
      <w:pPr>
        <w:pStyle w:val="Obsah1"/>
        <w:tabs>
          <w:tab w:val="left" w:pos="440"/>
          <w:tab w:val="right" w:leader="dot" w:pos="9630"/>
        </w:tabs>
        <w:rPr>
          <w:rFonts w:ascii="Calibri" w:hAnsi="Calibri"/>
          <w:noProof/>
          <w:sz w:val="22"/>
          <w:szCs w:val="22"/>
        </w:rPr>
      </w:pPr>
      <w:hyperlink w:anchor="_Toc432144250" w:history="1">
        <w:r w:rsidRPr="0070488E">
          <w:rPr>
            <w:rStyle w:val="Hypertextovodkaz"/>
            <w:noProof/>
            <w:color w:val="auto"/>
            <w:u w:val="none"/>
          </w:rPr>
          <w:t>8.</w:t>
        </w:r>
        <w:r w:rsidRPr="0070488E">
          <w:rPr>
            <w:rFonts w:ascii="Calibri" w:hAnsi="Calibri"/>
            <w:noProof/>
            <w:sz w:val="22"/>
            <w:szCs w:val="22"/>
          </w:rPr>
          <w:tab/>
        </w:r>
        <w:r w:rsidRPr="0070488E">
          <w:rPr>
            <w:rStyle w:val="Hypertextovodkaz"/>
            <w:noProof/>
            <w:color w:val="auto"/>
            <w:u w:val="none"/>
          </w:rPr>
          <w:t>Údaje o předložených a školou realizovaných projektech financovaných z cizích zdrojů</w:t>
        </w:r>
        <w:r w:rsidRPr="0070488E">
          <w:rPr>
            <w:noProof/>
            <w:webHidden/>
          </w:rPr>
          <w:tab/>
        </w:r>
      </w:hyperlink>
      <w:r w:rsidRPr="0070488E">
        <w:rPr>
          <w:rStyle w:val="Hypertextovodkaz"/>
          <w:noProof/>
          <w:color w:val="auto"/>
          <w:u w:val="none"/>
        </w:rPr>
        <w:t>1</w:t>
      </w:r>
      <w:r w:rsidR="0070488E" w:rsidRPr="0070488E">
        <w:rPr>
          <w:rStyle w:val="Hypertextovodkaz"/>
          <w:noProof/>
          <w:color w:val="auto"/>
          <w:u w:val="none"/>
        </w:rPr>
        <w:t>7</w:t>
      </w:r>
    </w:p>
    <w:p w14:paraId="37AAB30D" w14:textId="77777777" w:rsidR="00BF5A42" w:rsidRPr="0070488E" w:rsidRDefault="00BF5A42" w:rsidP="00BF5A42">
      <w:pPr>
        <w:pStyle w:val="Obsah1"/>
        <w:tabs>
          <w:tab w:val="left" w:pos="440"/>
          <w:tab w:val="right" w:leader="dot" w:pos="9630"/>
        </w:tabs>
        <w:rPr>
          <w:rFonts w:ascii="Calibri" w:hAnsi="Calibri"/>
          <w:noProof/>
          <w:sz w:val="22"/>
          <w:szCs w:val="22"/>
        </w:rPr>
      </w:pPr>
      <w:hyperlink w:anchor="_Toc432144251" w:history="1">
        <w:r w:rsidRPr="0070488E">
          <w:rPr>
            <w:rStyle w:val="Hypertextovodkaz"/>
            <w:noProof/>
            <w:color w:val="auto"/>
            <w:u w:val="none"/>
          </w:rPr>
          <w:t>9.</w:t>
        </w:r>
        <w:r w:rsidRPr="0070488E">
          <w:rPr>
            <w:rFonts w:ascii="Calibri" w:hAnsi="Calibri"/>
            <w:noProof/>
            <w:sz w:val="22"/>
            <w:szCs w:val="22"/>
          </w:rPr>
          <w:tab/>
        </w:r>
        <w:r w:rsidRPr="0070488E">
          <w:rPr>
            <w:rStyle w:val="Hypertextovodkaz"/>
            <w:noProof/>
            <w:color w:val="auto"/>
            <w:u w:val="none"/>
          </w:rPr>
          <w:t>Údaje o výsledcích inspekční činnosti provedené ČŠI ve školním roce 201</w:t>
        </w:r>
        <w:r w:rsidR="00473A2D" w:rsidRPr="0070488E">
          <w:rPr>
            <w:rStyle w:val="Hypertextovodkaz"/>
            <w:noProof/>
            <w:color w:val="auto"/>
            <w:u w:val="none"/>
          </w:rPr>
          <w:t>8</w:t>
        </w:r>
        <w:r w:rsidRPr="0070488E">
          <w:rPr>
            <w:rStyle w:val="Hypertextovodkaz"/>
            <w:noProof/>
            <w:color w:val="auto"/>
            <w:u w:val="none"/>
          </w:rPr>
          <w:t>/201</w:t>
        </w:r>
        <w:r w:rsidR="00473A2D" w:rsidRPr="0070488E">
          <w:rPr>
            <w:rStyle w:val="Hypertextovodkaz"/>
            <w:noProof/>
            <w:color w:val="auto"/>
            <w:u w:val="none"/>
          </w:rPr>
          <w:t>9</w:t>
        </w:r>
        <w:r w:rsidRPr="0070488E">
          <w:rPr>
            <w:noProof/>
            <w:webHidden/>
          </w:rPr>
          <w:tab/>
          <w:t>1</w:t>
        </w:r>
      </w:hyperlink>
      <w:r w:rsidR="00AD6072">
        <w:rPr>
          <w:rStyle w:val="Hypertextovodkaz"/>
          <w:noProof/>
          <w:color w:val="auto"/>
          <w:u w:val="none"/>
        </w:rPr>
        <w:t>9</w:t>
      </w:r>
    </w:p>
    <w:p w14:paraId="2AA3D729" w14:textId="77777777" w:rsidR="00BF5A42" w:rsidRPr="0070488E" w:rsidRDefault="00BF5A42" w:rsidP="00BF5A42">
      <w:pPr>
        <w:pStyle w:val="Obsah1"/>
        <w:tabs>
          <w:tab w:val="right" w:leader="dot" w:pos="9630"/>
        </w:tabs>
        <w:rPr>
          <w:rFonts w:ascii="Calibri" w:hAnsi="Calibri"/>
          <w:noProof/>
          <w:sz w:val="22"/>
          <w:szCs w:val="22"/>
        </w:rPr>
      </w:pPr>
      <w:hyperlink w:anchor="_Toc432144252" w:history="1">
        <w:r w:rsidRPr="0070488E">
          <w:rPr>
            <w:rStyle w:val="Hypertextovodkaz"/>
            <w:noProof/>
            <w:color w:val="auto"/>
            <w:u w:val="none"/>
          </w:rPr>
          <w:t>10.  Zapojení školy do dalšího vzdělávání v rámci celoživotního učení</w:t>
        </w:r>
        <w:r w:rsidRPr="0070488E">
          <w:rPr>
            <w:noProof/>
            <w:webHidden/>
          </w:rPr>
          <w:tab/>
          <w:t>1</w:t>
        </w:r>
      </w:hyperlink>
      <w:r w:rsidR="00AD6072">
        <w:rPr>
          <w:rStyle w:val="Hypertextovodkaz"/>
          <w:noProof/>
          <w:color w:val="auto"/>
          <w:u w:val="none"/>
        </w:rPr>
        <w:t>9</w:t>
      </w:r>
    </w:p>
    <w:p w14:paraId="6A8206C6" w14:textId="77777777" w:rsidR="00BF5A42" w:rsidRPr="0070488E" w:rsidRDefault="00BF5A42" w:rsidP="00BF5A42">
      <w:pPr>
        <w:pStyle w:val="Obsah1"/>
        <w:tabs>
          <w:tab w:val="right" w:leader="dot" w:pos="9630"/>
        </w:tabs>
        <w:rPr>
          <w:rStyle w:val="Hypertextovodkaz"/>
          <w:noProof/>
          <w:color w:val="auto"/>
          <w:u w:val="none"/>
        </w:rPr>
      </w:pPr>
      <w:r w:rsidRPr="0070488E">
        <w:rPr>
          <w:rStyle w:val="Hypertextovodkaz"/>
          <w:noProof/>
          <w:color w:val="auto"/>
          <w:u w:val="none"/>
        </w:rPr>
        <w:fldChar w:fldCharType="begin"/>
      </w:r>
      <w:r w:rsidRPr="0070488E">
        <w:rPr>
          <w:rStyle w:val="Hypertextovodkaz"/>
          <w:noProof/>
          <w:color w:val="auto"/>
          <w:u w:val="none"/>
        </w:rPr>
        <w:instrText xml:space="preserve"> </w:instrText>
      </w:r>
      <w:r w:rsidRPr="0070488E">
        <w:rPr>
          <w:noProof/>
        </w:rPr>
        <w:instrText>HYPERLINK \l "_Toc432144253"</w:instrText>
      </w:r>
      <w:r w:rsidRPr="0070488E">
        <w:rPr>
          <w:rStyle w:val="Hypertextovodkaz"/>
          <w:noProof/>
          <w:color w:val="auto"/>
          <w:u w:val="none"/>
        </w:rPr>
        <w:instrText xml:space="preserve"> </w:instrText>
      </w:r>
      <w:r w:rsidRPr="0070488E">
        <w:rPr>
          <w:rStyle w:val="Hypertextovodkaz"/>
          <w:noProof/>
          <w:color w:val="auto"/>
          <w:u w:val="none"/>
        </w:rPr>
      </w:r>
      <w:r w:rsidRPr="0070488E">
        <w:rPr>
          <w:rStyle w:val="Hypertextovodkaz"/>
          <w:noProof/>
          <w:color w:val="auto"/>
          <w:u w:val="none"/>
        </w:rPr>
        <w:fldChar w:fldCharType="separate"/>
      </w:r>
      <w:r w:rsidRPr="0070488E">
        <w:rPr>
          <w:rStyle w:val="Hypertextovodkaz"/>
          <w:noProof/>
          <w:color w:val="auto"/>
          <w:u w:val="none"/>
        </w:rPr>
        <w:t>11. Spolupráce školy s odborovými organizacemi, organizacemi zaměstnavatelů a dalšími</w:t>
      </w:r>
      <w:r w:rsidRPr="0070488E">
        <w:rPr>
          <w:rStyle w:val="Hypertextovodkaz"/>
          <w:noProof/>
          <w:color w:val="auto"/>
          <w:u w:val="none"/>
        </w:rPr>
        <w:t xml:space="preserve"> </w:t>
      </w:r>
    </w:p>
    <w:p w14:paraId="194AD3B1" w14:textId="77777777" w:rsidR="00BF5A42" w:rsidRPr="0070488E" w:rsidRDefault="00BF5A42" w:rsidP="00BF5A42">
      <w:pPr>
        <w:pStyle w:val="Obsah1"/>
        <w:tabs>
          <w:tab w:val="right" w:leader="dot" w:pos="9630"/>
        </w:tabs>
        <w:rPr>
          <w:rStyle w:val="Hypertextovodkaz"/>
          <w:noProof/>
          <w:color w:val="auto"/>
          <w:u w:val="none"/>
        </w:rPr>
      </w:pPr>
      <w:r w:rsidRPr="0070488E">
        <w:rPr>
          <w:rStyle w:val="Hypertextovodkaz"/>
          <w:noProof/>
          <w:color w:val="auto"/>
          <w:u w:val="none"/>
        </w:rPr>
        <w:t xml:space="preserve">      partnery při plnění úkolů ve vzdělávání</w:t>
      </w:r>
      <w:r w:rsidRPr="0070488E">
        <w:rPr>
          <w:noProof/>
          <w:webHidden/>
        </w:rPr>
        <w:tab/>
      </w:r>
      <w:r w:rsidRPr="0070488E">
        <w:rPr>
          <w:rStyle w:val="Hypertextovodkaz"/>
          <w:noProof/>
          <w:color w:val="auto"/>
          <w:u w:val="none"/>
        </w:rPr>
        <w:fldChar w:fldCharType="end"/>
      </w:r>
      <w:r w:rsidR="0070488E" w:rsidRPr="0070488E">
        <w:rPr>
          <w:rStyle w:val="Hypertextovodkaz"/>
          <w:noProof/>
          <w:color w:val="auto"/>
          <w:u w:val="none"/>
        </w:rPr>
        <w:t>19</w:t>
      </w:r>
    </w:p>
    <w:p w14:paraId="66A7E725" w14:textId="77777777" w:rsidR="00BF5A42" w:rsidRPr="0070488E" w:rsidRDefault="00BF5A42" w:rsidP="00BF5A42"/>
    <w:p w14:paraId="525B58F9" w14:textId="77777777" w:rsidR="00BF5A42" w:rsidRPr="00EB5378" w:rsidRDefault="00BF5A42" w:rsidP="00BF5A42">
      <w:pPr>
        <w:pStyle w:val="Zkladntextodsazen"/>
        <w:ind w:left="0"/>
      </w:pPr>
      <w:r w:rsidRPr="0070488E">
        <w:fldChar w:fldCharType="end"/>
      </w:r>
      <w:r>
        <w:rPr>
          <w:i w:val="0"/>
          <w:sz w:val="24"/>
        </w:rPr>
        <w:t xml:space="preserve">      </w:t>
      </w:r>
      <w:r w:rsidRPr="00B1022C">
        <w:rPr>
          <w:i w:val="0"/>
          <w:sz w:val="24"/>
        </w:rPr>
        <w:t>Hospodaření</w:t>
      </w:r>
      <w:r>
        <w:rPr>
          <w:i w:val="0"/>
          <w:sz w:val="24"/>
        </w:rPr>
        <w:t xml:space="preserve"> </w:t>
      </w:r>
      <w:r w:rsidRPr="00B1022C">
        <w:rPr>
          <w:i w:val="0"/>
          <w:sz w:val="24"/>
        </w:rPr>
        <w:t>školy za kalendářní rok 201</w:t>
      </w:r>
      <w:r w:rsidR="00473A2D">
        <w:rPr>
          <w:i w:val="0"/>
          <w:sz w:val="24"/>
        </w:rPr>
        <w:t>8</w:t>
      </w:r>
      <w:r>
        <w:rPr>
          <w:i w:val="0"/>
          <w:sz w:val="24"/>
        </w:rPr>
        <w:t xml:space="preserve">         </w:t>
      </w:r>
    </w:p>
    <w:p w14:paraId="15711CD4" w14:textId="77777777" w:rsidR="00A17F44" w:rsidRDefault="00A17F44"/>
    <w:p w14:paraId="2F6BB8B9" w14:textId="77777777" w:rsidR="00A17F44" w:rsidRDefault="00A17F44">
      <w:pPr>
        <w:pStyle w:val="Zpat"/>
        <w:tabs>
          <w:tab w:val="clear" w:pos="4536"/>
          <w:tab w:val="clear" w:pos="9072"/>
        </w:tabs>
      </w:pPr>
    </w:p>
    <w:p w14:paraId="529A6487" w14:textId="77777777" w:rsidR="00BF5A42" w:rsidRDefault="00BF5A42">
      <w:pPr>
        <w:pStyle w:val="Zpat"/>
        <w:tabs>
          <w:tab w:val="clear" w:pos="4536"/>
          <w:tab w:val="clear" w:pos="9072"/>
        </w:tabs>
      </w:pPr>
    </w:p>
    <w:p w14:paraId="080F6849" w14:textId="77777777" w:rsidR="00BF5A42" w:rsidRDefault="00BF5A42">
      <w:pPr>
        <w:pStyle w:val="Zpat"/>
        <w:tabs>
          <w:tab w:val="clear" w:pos="4536"/>
          <w:tab w:val="clear" w:pos="9072"/>
        </w:tabs>
      </w:pPr>
    </w:p>
    <w:p w14:paraId="522078CF" w14:textId="77777777" w:rsidR="00BF5A42" w:rsidRDefault="00BF5A42">
      <w:pPr>
        <w:pStyle w:val="Zpat"/>
        <w:tabs>
          <w:tab w:val="clear" w:pos="4536"/>
          <w:tab w:val="clear" w:pos="9072"/>
        </w:tabs>
      </w:pPr>
    </w:p>
    <w:p w14:paraId="42C77132" w14:textId="77777777" w:rsidR="00BF5A42" w:rsidRDefault="00BF5A42">
      <w:pPr>
        <w:pStyle w:val="Zpat"/>
        <w:tabs>
          <w:tab w:val="clear" w:pos="4536"/>
          <w:tab w:val="clear" w:pos="9072"/>
        </w:tabs>
      </w:pPr>
    </w:p>
    <w:p w14:paraId="784E5664" w14:textId="77777777" w:rsidR="00BF5A42" w:rsidRDefault="00BF5A42">
      <w:pPr>
        <w:pStyle w:val="Zpat"/>
        <w:tabs>
          <w:tab w:val="clear" w:pos="4536"/>
          <w:tab w:val="clear" w:pos="9072"/>
        </w:tabs>
      </w:pPr>
    </w:p>
    <w:p w14:paraId="70552240" w14:textId="77777777" w:rsidR="00BF5A42" w:rsidRDefault="00BF5A42">
      <w:pPr>
        <w:pStyle w:val="Zpat"/>
        <w:tabs>
          <w:tab w:val="clear" w:pos="4536"/>
          <w:tab w:val="clear" w:pos="9072"/>
        </w:tabs>
      </w:pPr>
    </w:p>
    <w:p w14:paraId="0D0FEF0F" w14:textId="77777777" w:rsidR="00BF5A42" w:rsidRDefault="00BF5A42">
      <w:pPr>
        <w:pStyle w:val="Zpat"/>
        <w:tabs>
          <w:tab w:val="clear" w:pos="4536"/>
          <w:tab w:val="clear" w:pos="9072"/>
        </w:tabs>
      </w:pPr>
    </w:p>
    <w:p w14:paraId="3752C507" w14:textId="77777777" w:rsidR="00BF5A42" w:rsidRDefault="00BF5A42">
      <w:pPr>
        <w:pStyle w:val="Zpat"/>
        <w:tabs>
          <w:tab w:val="clear" w:pos="4536"/>
          <w:tab w:val="clear" w:pos="9072"/>
        </w:tabs>
      </w:pPr>
    </w:p>
    <w:p w14:paraId="7D5D6851" w14:textId="77777777" w:rsidR="00BF5A42" w:rsidRDefault="00BF5A42">
      <w:pPr>
        <w:pStyle w:val="Zpat"/>
        <w:tabs>
          <w:tab w:val="clear" w:pos="4536"/>
          <w:tab w:val="clear" w:pos="9072"/>
        </w:tabs>
      </w:pPr>
    </w:p>
    <w:p w14:paraId="0377F646" w14:textId="77777777" w:rsidR="00BF5A42" w:rsidRDefault="00BF5A42">
      <w:pPr>
        <w:pStyle w:val="Zpat"/>
        <w:tabs>
          <w:tab w:val="clear" w:pos="4536"/>
          <w:tab w:val="clear" w:pos="9072"/>
        </w:tabs>
      </w:pPr>
    </w:p>
    <w:p w14:paraId="2C2F7EDF" w14:textId="77777777" w:rsidR="00BF5A42" w:rsidRDefault="00BF5A42">
      <w:pPr>
        <w:pStyle w:val="Zpat"/>
        <w:tabs>
          <w:tab w:val="clear" w:pos="4536"/>
          <w:tab w:val="clear" w:pos="9072"/>
        </w:tabs>
      </w:pPr>
    </w:p>
    <w:p w14:paraId="352307A1" w14:textId="77777777" w:rsidR="00BF5A42" w:rsidRDefault="00BF5A42">
      <w:pPr>
        <w:pStyle w:val="Zpat"/>
        <w:tabs>
          <w:tab w:val="clear" w:pos="4536"/>
          <w:tab w:val="clear" w:pos="9072"/>
        </w:tabs>
      </w:pPr>
    </w:p>
    <w:p w14:paraId="1BE8846E" w14:textId="77777777" w:rsidR="00BF5A42" w:rsidRDefault="00BF5A42">
      <w:pPr>
        <w:pStyle w:val="Zpat"/>
        <w:tabs>
          <w:tab w:val="clear" w:pos="4536"/>
          <w:tab w:val="clear" w:pos="9072"/>
        </w:tabs>
      </w:pPr>
    </w:p>
    <w:p w14:paraId="422D3ABD" w14:textId="77777777" w:rsidR="00BF5A42" w:rsidRDefault="00BF5A42">
      <w:pPr>
        <w:pStyle w:val="Zpat"/>
        <w:tabs>
          <w:tab w:val="clear" w:pos="4536"/>
          <w:tab w:val="clear" w:pos="9072"/>
        </w:tabs>
      </w:pPr>
    </w:p>
    <w:p w14:paraId="5C334923" w14:textId="77777777" w:rsidR="00BF5A42" w:rsidRDefault="00BF5A42">
      <w:pPr>
        <w:pStyle w:val="Zpat"/>
        <w:tabs>
          <w:tab w:val="clear" w:pos="4536"/>
          <w:tab w:val="clear" w:pos="9072"/>
        </w:tabs>
      </w:pPr>
    </w:p>
    <w:p w14:paraId="3689B3CF" w14:textId="77777777" w:rsidR="00BF5A42" w:rsidRDefault="00BF5A42">
      <w:pPr>
        <w:pStyle w:val="Zpat"/>
        <w:tabs>
          <w:tab w:val="clear" w:pos="4536"/>
          <w:tab w:val="clear" w:pos="9072"/>
        </w:tabs>
      </w:pPr>
    </w:p>
    <w:p w14:paraId="5BC3DBD9" w14:textId="77777777" w:rsidR="00BF5A42" w:rsidRDefault="00BF5A42">
      <w:pPr>
        <w:pStyle w:val="Zpat"/>
        <w:tabs>
          <w:tab w:val="clear" w:pos="4536"/>
          <w:tab w:val="clear" w:pos="9072"/>
        </w:tabs>
      </w:pPr>
    </w:p>
    <w:p w14:paraId="03D5F0E6" w14:textId="77777777" w:rsidR="00787452" w:rsidRDefault="00787452">
      <w:pPr>
        <w:pStyle w:val="Zpat"/>
        <w:tabs>
          <w:tab w:val="clear" w:pos="4536"/>
          <w:tab w:val="clear" w:pos="9072"/>
        </w:tabs>
      </w:pPr>
    </w:p>
    <w:p w14:paraId="41874B98" w14:textId="77777777" w:rsidR="00BF5A42" w:rsidRDefault="00BF5A42">
      <w:pPr>
        <w:pStyle w:val="Zpat"/>
        <w:tabs>
          <w:tab w:val="clear" w:pos="4536"/>
          <w:tab w:val="clear" w:pos="9072"/>
        </w:tabs>
      </w:pPr>
    </w:p>
    <w:p w14:paraId="7E6BEE37" w14:textId="77777777" w:rsidR="00BF5A42" w:rsidRDefault="00BF5A42">
      <w:pPr>
        <w:pStyle w:val="Zpat"/>
        <w:tabs>
          <w:tab w:val="clear" w:pos="4536"/>
          <w:tab w:val="clear" w:pos="9072"/>
        </w:tabs>
      </w:pPr>
    </w:p>
    <w:p w14:paraId="0D9EB8AF" w14:textId="77777777" w:rsidR="00BF5A42" w:rsidRDefault="00BF5A42">
      <w:pPr>
        <w:pStyle w:val="Zpat"/>
        <w:tabs>
          <w:tab w:val="clear" w:pos="4536"/>
          <w:tab w:val="clear" w:pos="9072"/>
        </w:tabs>
      </w:pPr>
    </w:p>
    <w:p w14:paraId="1D1FB910" w14:textId="77777777" w:rsidR="00BF5A42" w:rsidRDefault="00BF5A42">
      <w:pPr>
        <w:pStyle w:val="Zpat"/>
        <w:tabs>
          <w:tab w:val="clear" w:pos="4536"/>
          <w:tab w:val="clear" w:pos="9072"/>
        </w:tabs>
      </w:pPr>
    </w:p>
    <w:p w14:paraId="650B6A16" w14:textId="77777777" w:rsidR="00BF5A42" w:rsidRDefault="00BF5A42">
      <w:pPr>
        <w:pStyle w:val="Zpat"/>
        <w:tabs>
          <w:tab w:val="clear" w:pos="4536"/>
          <w:tab w:val="clear" w:pos="9072"/>
        </w:tabs>
      </w:pPr>
    </w:p>
    <w:p w14:paraId="01F1AE94" w14:textId="77777777" w:rsidR="00BF5A42" w:rsidRDefault="00BF5A42">
      <w:pPr>
        <w:pStyle w:val="Zpat"/>
        <w:tabs>
          <w:tab w:val="clear" w:pos="4536"/>
          <w:tab w:val="clear" w:pos="9072"/>
        </w:tabs>
      </w:pPr>
    </w:p>
    <w:p w14:paraId="2FC31C6A" w14:textId="77777777" w:rsidR="00BF5A42" w:rsidRDefault="00BF5A42">
      <w:pPr>
        <w:pStyle w:val="Zpat"/>
        <w:tabs>
          <w:tab w:val="clear" w:pos="4536"/>
          <w:tab w:val="clear" w:pos="9072"/>
        </w:tabs>
      </w:pPr>
    </w:p>
    <w:p w14:paraId="6B25CE46" w14:textId="77777777" w:rsidR="00BF5A42" w:rsidRDefault="00BF5A42">
      <w:pPr>
        <w:pStyle w:val="Zpat"/>
        <w:tabs>
          <w:tab w:val="clear" w:pos="4536"/>
          <w:tab w:val="clear" w:pos="9072"/>
        </w:tabs>
      </w:pPr>
    </w:p>
    <w:p w14:paraId="24673404" w14:textId="77777777" w:rsidR="00BF5A42" w:rsidRDefault="00BF5A42">
      <w:pPr>
        <w:pStyle w:val="Zpat"/>
        <w:tabs>
          <w:tab w:val="clear" w:pos="4536"/>
          <w:tab w:val="clear" w:pos="9072"/>
        </w:tabs>
      </w:pPr>
    </w:p>
    <w:p w14:paraId="2643362D" w14:textId="77777777" w:rsidR="00BF5A42" w:rsidRDefault="00BF5A42">
      <w:pPr>
        <w:pStyle w:val="Zpat"/>
        <w:tabs>
          <w:tab w:val="clear" w:pos="4536"/>
          <w:tab w:val="clear" w:pos="9072"/>
        </w:tabs>
      </w:pPr>
    </w:p>
    <w:p w14:paraId="7B822314" w14:textId="77777777" w:rsidR="00BF5A42" w:rsidRDefault="00BF5A42">
      <w:pPr>
        <w:pStyle w:val="Zpat"/>
        <w:tabs>
          <w:tab w:val="clear" w:pos="4536"/>
          <w:tab w:val="clear" w:pos="9072"/>
        </w:tabs>
      </w:pPr>
    </w:p>
    <w:p w14:paraId="4A88A216" w14:textId="77777777" w:rsidR="00BF5A42" w:rsidRDefault="00BF5A42">
      <w:pPr>
        <w:pStyle w:val="Zpat"/>
        <w:tabs>
          <w:tab w:val="clear" w:pos="4536"/>
          <w:tab w:val="clear" w:pos="9072"/>
        </w:tabs>
      </w:pPr>
    </w:p>
    <w:p w14:paraId="76BF0E84" w14:textId="77777777" w:rsidR="00BF5A42" w:rsidRDefault="00BF5A42">
      <w:pPr>
        <w:pStyle w:val="Zpat"/>
        <w:tabs>
          <w:tab w:val="clear" w:pos="4536"/>
          <w:tab w:val="clear" w:pos="9072"/>
        </w:tabs>
      </w:pPr>
    </w:p>
    <w:p w14:paraId="1A9CC6B5" w14:textId="77777777" w:rsidR="00BF5A42" w:rsidRDefault="00BF5A42">
      <w:pPr>
        <w:pStyle w:val="Zpat"/>
        <w:tabs>
          <w:tab w:val="clear" w:pos="4536"/>
          <w:tab w:val="clear" w:pos="9072"/>
        </w:tabs>
      </w:pPr>
    </w:p>
    <w:p w14:paraId="0B7FBED6" w14:textId="77777777" w:rsidR="00A17F44" w:rsidRPr="00C47CF1" w:rsidRDefault="00A17F44" w:rsidP="00943493">
      <w:pPr>
        <w:numPr>
          <w:ilvl w:val="0"/>
          <w:numId w:val="4"/>
        </w:numPr>
        <w:tabs>
          <w:tab w:val="clear" w:pos="720"/>
          <w:tab w:val="num" w:pos="540"/>
        </w:tabs>
        <w:ind w:hanging="720"/>
        <w:rPr>
          <w:i/>
          <w:iCs/>
          <w:sz w:val="20"/>
        </w:rPr>
      </w:pPr>
      <w:r w:rsidRPr="00C47CF1">
        <w:rPr>
          <w:b/>
          <w:bCs/>
          <w:u w:val="single"/>
        </w:rPr>
        <w:lastRenderedPageBreak/>
        <w:t>Základní údaje o škole</w:t>
      </w:r>
    </w:p>
    <w:p w14:paraId="3EC8CA3F" w14:textId="77777777" w:rsidR="00A17F44" w:rsidRPr="00C47CF1" w:rsidRDefault="007A3602" w:rsidP="00943493">
      <w:pPr>
        <w:numPr>
          <w:ilvl w:val="1"/>
          <w:numId w:val="6"/>
        </w:numPr>
        <w:rPr>
          <w:i/>
          <w:iCs/>
          <w:sz w:val="20"/>
        </w:rPr>
      </w:pPr>
      <w:r w:rsidRPr="00C47CF1">
        <w:t xml:space="preserve">   Název</w:t>
      </w:r>
      <w:r w:rsidR="00A17F44" w:rsidRPr="00C47CF1">
        <w:rPr>
          <w:i/>
          <w:iCs/>
          <w:sz w:val="20"/>
        </w:rPr>
        <w:t>:</w:t>
      </w:r>
      <w:r w:rsidRPr="00C47CF1">
        <w:rPr>
          <w:iCs/>
        </w:rPr>
        <w:t xml:space="preserve"> Bolevecká základní škola Plzeň, nám. Odboje 18, příspěvková organizace</w:t>
      </w:r>
    </w:p>
    <w:p w14:paraId="380396B3" w14:textId="77777777" w:rsidR="00A17F44" w:rsidRPr="00C47CF1" w:rsidRDefault="00A17F44">
      <w:pPr>
        <w:pStyle w:val="Nadpis2"/>
        <w:ind w:left="567"/>
        <w:jc w:val="both"/>
      </w:pPr>
      <w:r w:rsidRPr="00C47CF1">
        <w:t xml:space="preserve">sídlo: </w:t>
      </w:r>
      <w:r w:rsidR="007A3602" w:rsidRPr="00C47CF1">
        <w:t>nám. Odboje 18, 323 00 Plzeň</w:t>
      </w:r>
    </w:p>
    <w:p w14:paraId="7CB91343" w14:textId="77777777" w:rsidR="00A17F44" w:rsidRPr="00C47CF1" w:rsidRDefault="00A17F44" w:rsidP="007A3602">
      <w:pPr>
        <w:ind w:left="567"/>
      </w:pPr>
      <w:r w:rsidRPr="00C47CF1">
        <w:t>IČ:</w:t>
      </w:r>
      <w:r w:rsidR="007A3602" w:rsidRPr="00C47CF1">
        <w:t xml:space="preserve"> 49777581</w:t>
      </w:r>
    </w:p>
    <w:p w14:paraId="6324E10E" w14:textId="77777777" w:rsidR="007A3602" w:rsidRPr="00C47CF1" w:rsidRDefault="00A17F44" w:rsidP="007A3602">
      <w:pPr>
        <w:ind w:left="567"/>
      </w:pPr>
      <w:r w:rsidRPr="00C47CF1">
        <w:t>zřizovatel školy:</w:t>
      </w:r>
      <w:r w:rsidR="007A3602" w:rsidRPr="00C47CF1">
        <w:t xml:space="preserve"> Plzeň, statutární město</w:t>
      </w:r>
    </w:p>
    <w:p w14:paraId="18DACFB3" w14:textId="77777777" w:rsidR="007A3602" w:rsidRPr="00C47CF1" w:rsidRDefault="007A3602" w:rsidP="007A3602">
      <w:r w:rsidRPr="00C47CF1">
        <w:rPr>
          <w:b/>
        </w:rPr>
        <w:t xml:space="preserve">         </w:t>
      </w:r>
      <w:r w:rsidRPr="00C47CF1">
        <w:t xml:space="preserve">Funkci zřizovatele vykonává Rada města Plzně prostřednictvím Magistrátu </w:t>
      </w:r>
    </w:p>
    <w:p w14:paraId="1D5EB1F0" w14:textId="77777777" w:rsidR="00A17F44" w:rsidRPr="00C47CF1" w:rsidRDefault="007A3602" w:rsidP="007A3602">
      <w:pPr>
        <w:ind w:left="567"/>
      </w:pPr>
      <w:r w:rsidRPr="00C47CF1">
        <w:t>města Plzně a v souladu s organizačním řádem MMP</w:t>
      </w:r>
    </w:p>
    <w:p w14:paraId="54DD0899" w14:textId="77777777" w:rsidR="00A17F44" w:rsidRPr="00C47CF1" w:rsidRDefault="00A17F44">
      <w:pPr>
        <w:ind w:left="567"/>
      </w:pPr>
      <w:r w:rsidRPr="00C47CF1">
        <w:t>vedení školy:</w:t>
      </w:r>
      <w:r w:rsidR="007A3602" w:rsidRPr="00C47CF1">
        <w:t xml:space="preserve"> Mgr. Helena Brunclíková (ředitelka)</w:t>
      </w:r>
    </w:p>
    <w:p w14:paraId="3E9FA934" w14:textId="77777777" w:rsidR="00A17F44" w:rsidRPr="00C47CF1" w:rsidRDefault="00A17F44" w:rsidP="007A3602">
      <w:pPr>
        <w:pStyle w:val="Nadpis2"/>
        <w:ind w:left="567"/>
        <w:jc w:val="left"/>
      </w:pPr>
      <w:r w:rsidRPr="00C47CF1">
        <w:t xml:space="preserve">telefonní spojení: </w:t>
      </w:r>
      <w:r w:rsidR="007A3602" w:rsidRPr="00C47CF1">
        <w:t>378 028 901</w:t>
      </w:r>
    </w:p>
    <w:p w14:paraId="0E2AFEA5" w14:textId="77777777" w:rsidR="00A17F44" w:rsidRPr="00C47CF1" w:rsidRDefault="00A17F44">
      <w:pPr>
        <w:pStyle w:val="Nadpis2"/>
        <w:ind w:left="567"/>
        <w:jc w:val="both"/>
      </w:pPr>
      <w:r w:rsidRPr="00C47CF1">
        <w:t>e-mailové spojení:</w:t>
      </w:r>
      <w:r w:rsidR="007A3602" w:rsidRPr="00C47CF1">
        <w:t xml:space="preserve"> </w:t>
      </w:r>
      <w:hyperlink r:id="rId10" w:history="1">
        <w:r w:rsidR="007A3602" w:rsidRPr="00C47CF1">
          <w:rPr>
            <w:rStyle w:val="Hypertextovodkaz"/>
            <w:color w:val="auto"/>
          </w:rPr>
          <w:t>skola@bzs.plzen-edu.cz</w:t>
        </w:r>
      </w:hyperlink>
    </w:p>
    <w:p w14:paraId="2277AFBF" w14:textId="77777777" w:rsidR="00A17F44" w:rsidRPr="00C47CF1" w:rsidRDefault="00A17F44">
      <w:pPr>
        <w:ind w:left="567"/>
      </w:pPr>
      <w:r w:rsidRPr="00C47CF1">
        <w:t>webové stránky školy:</w:t>
      </w:r>
      <w:r w:rsidR="007A3602" w:rsidRPr="00C47CF1">
        <w:t xml:space="preserve"> www.boleveckazs.cz</w:t>
      </w:r>
    </w:p>
    <w:p w14:paraId="649E07E1" w14:textId="77777777" w:rsidR="00A17F44" w:rsidRPr="00C47CF1" w:rsidRDefault="00A17F44"/>
    <w:p w14:paraId="1DA1263F" w14:textId="77777777" w:rsidR="00B3270C" w:rsidRPr="00A23D09" w:rsidRDefault="00A17F44" w:rsidP="00943493">
      <w:pPr>
        <w:numPr>
          <w:ilvl w:val="1"/>
          <w:numId w:val="3"/>
        </w:numPr>
        <w:tabs>
          <w:tab w:val="clear" w:pos="1080"/>
          <w:tab w:val="num" w:pos="540"/>
        </w:tabs>
        <w:ind w:hanging="1080"/>
      </w:pPr>
      <w:r w:rsidRPr="00A23D09">
        <w:t>Pos</w:t>
      </w:r>
      <w:r w:rsidR="00B3270C" w:rsidRPr="00A23D09">
        <w:t>lední změna</w:t>
      </w:r>
      <w:r w:rsidR="00860A84" w:rsidRPr="00A23D09">
        <w:t xml:space="preserve"> v</w:t>
      </w:r>
      <w:r w:rsidR="00B3270C" w:rsidRPr="00A23D09">
        <w:t> Rejstříku škol a školských zařízení</w:t>
      </w:r>
      <w:r w:rsidR="00860A84" w:rsidRPr="00A23D09">
        <w:t> </w:t>
      </w:r>
    </w:p>
    <w:p w14:paraId="4A44FAC1" w14:textId="77777777" w:rsidR="0078176A" w:rsidRPr="0078176A" w:rsidRDefault="0078176A" w:rsidP="00F07A7B">
      <w:pPr>
        <w:rPr>
          <w:b/>
          <w:iCs/>
        </w:rPr>
      </w:pPr>
      <w:r>
        <w:rPr>
          <w:iCs/>
        </w:rPr>
        <w:t xml:space="preserve">         </w:t>
      </w:r>
      <w:r w:rsidRPr="0078176A">
        <w:rPr>
          <w:b/>
          <w:iCs/>
        </w:rPr>
        <w:t>Rozhodnutí ze dne 21.4.2015 s účinností od 1.9.2015:</w:t>
      </w:r>
    </w:p>
    <w:p w14:paraId="53549CF9" w14:textId="77777777" w:rsidR="0078176A" w:rsidRDefault="0078176A" w:rsidP="00F07A7B">
      <w:pPr>
        <w:rPr>
          <w:iCs/>
        </w:rPr>
      </w:pPr>
      <w:r>
        <w:rPr>
          <w:iCs/>
        </w:rPr>
        <w:t xml:space="preserve">         Zápis do školského </w:t>
      </w:r>
      <w:proofErr w:type="gramStart"/>
      <w:r>
        <w:rPr>
          <w:iCs/>
        </w:rPr>
        <w:t>rejstříku</w:t>
      </w:r>
      <w:r w:rsidR="00F07A7B" w:rsidRPr="00C47CF1">
        <w:rPr>
          <w:iCs/>
        </w:rPr>
        <w:t xml:space="preserve"> </w:t>
      </w:r>
      <w:r>
        <w:rPr>
          <w:iCs/>
        </w:rPr>
        <w:t>:</w:t>
      </w:r>
      <w:proofErr w:type="gramEnd"/>
      <w:r>
        <w:rPr>
          <w:iCs/>
        </w:rPr>
        <w:t xml:space="preserve"> nejvyšší povolený počet žáků ve školském zařízení </w:t>
      </w:r>
    </w:p>
    <w:p w14:paraId="7016D4A5" w14:textId="77777777" w:rsidR="00F07A7B" w:rsidRPr="00A23D09" w:rsidRDefault="0078176A" w:rsidP="00F07A7B">
      <w:pPr>
        <w:rPr>
          <w:iCs/>
        </w:rPr>
      </w:pPr>
      <w:r>
        <w:rPr>
          <w:iCs/>
        </w:rPr>
        <w:t xml:space="preserve">        </w:t>
      </w:r>
      <w:r w:rsidRPr="00A23D09">
        <w:rPr>
          <w:iCs/>
        </w:rPr>
        <w:t>(školní družina): 230 (zvýšení ze 150).</w:t>
      </w:r>
    </w:p>
    <w:p w14:paraId="36E8B621" w14:textId="77777777" w:rsidR="0078176A" w:rsidRPr="00C47CF1" w:rsidRDefault="0078176A" w:rsidP="00F07A7B">
      <w:pPr>
        <w:rPr>
          <w:iCs/>
        </w:rPr>
      </w:pPr>
      <w:r>
        <w:rPr>
          <w:iCs/>
        </w:rPr>
        <w:t xml:space="preserve">          č.j. ŠMS/3933-1/15, spis. zn. ZN/414/ŠMS/15.</w:t>
      </w:r>
    </w:p>
    <w:p w14:paraId="189FD0F4" w14:textId="77777777" w:rsidR="00787452" w:rsidRPr="00DA7194" w:rsidRDefault="00787452">
      <w:pPr>
        <w:rPr>
          <w:color w:val="FF0000"/>
        </w:rPr>
      </w:pPr>
    </w:p>
    <w:p w14:paraId="461FE6A0" w14:textId="77777777" w:rsidR="00A17F44" w:rsidRPr="00A23D09" w:rsidRDefault="00860A84">
      <w:pPr>
        <w:rPr>
          <w:i/>
          <w:iCs/>
          <w:color w:val="548DD4"/>
          <w:sz w:val="20"/>
        </w:rPr>
      </w:pPr>
      <w:proofErr w:type="gramStart"/>
      <w:r w:rsidRPr="00A23D09">
        <w:t>1.</w:t>
      </w:r>
      <w:r w:rsidR="00A23D09" w:rsidRPr="00A23D09">
        <w:t>3</w:t>
      </w:r>
      <w:r w:rsidR="00A23D09" w:rsidRPr="00A23D09">
        <w:rPr>
          <w:b/>
        </w:rPr>
        <w:t>.</w:t>
      </w:r>
      <w:r w:rsidR="00A23D09">
        <w:t xml:space="preserve">  </w:t>
      </w:r>
      <w:r w:rsidR="00A23D09" w:rsidRPr="00A23D09">
        <w:rPr>
          <w:b/>
        </w:rPr>
        <w:t>Seznam</w:t>
      </w:r>
      <w:proofErr w:type="gramEnd"/>
      <w:r w:rsidR="00A23D09" w:rsidRPr="00A23D09">
        <w:rPr>
          <w:b/>
        </w:rPr>
        <w:t xml:space="preserve"> pracovišť</w:t>
      </w:r>
      <w:r w:rsidR="00A23D09">
        <w:t xml:space="preserve"> </w:t>
      </w:r>
      <w:r w:rsidR="00001B36">
        <w:t xml:space="preserve"> (počet tříd a žáků k 30.9.2018)</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4"/>
        <w:gridCol w:w="3136"/>
        <w:gridCol w:w="1322"/>
        <w:gridCol w:w="1480"/>
      </w:tblGrid>
      <w:tr w:rsidR="00A17F44" w:rsidRPr="00A23D09" w14:paraId="4DA7EAD1" w14:textId="77777777" w:rsidTr="00A23D09">
        <w:tblPrEx>
          <w:tblCellMar>
            <w:top w:w="0" w:type="dxa"/>
            <w:bottom w:w="0" w:type="dxa"/>
          </w:tblCellMar>
        </w:tblPrEx>
        <w:trPr>
          <w:cantSplit/>
        </w:trPr>
        <w:tc>
          <w:tcPr>
            <w:tcW w:w="3204" w:type="dxa"/>
          </w:tcPr>
          <w:p w14:paraId="50DF54A0" w14:textId="77777777" w:rsidR="00A17F44" w:rsidRPr="00A23D09" w:rsidRDefault="00A17F44">
            <w:pPr>
              <w:pStyle w:val="Zpat"/>
              <w:tabs>
                <w:tab w:val="clear" w:pos="4536"/>
                <w:tab w:val="clear" w:pos="9072"/>
              </w:tabs>
              <w:rPr>
                <w:color w:val="548DD4"/>
              </w:rPr>
            </w:pPr>
          </w:p>
        </w:tc>
        <w:tc>
          <w:tcPr>
            <w:tcW w:w="3136" w:type="dxa"/>
          </w:tcPr>
          <w:p w14:paraId="22BE696D" w14:textId="77777777" w:rsidR="00A17F44" w:rsidRPr="00A23D09" w:rsidRDefault="00A17F44">
            <w:pPr>
              <w:jc w:val="center"/>
            </w:pPr>
            <w:r w:rsidRPr="00A23D09">
              <w:t>Adresa</w:t>
            </w:r>
          </w:p>
        </w:tc>
        <w:tc>
          <w:tcPr>
            <w:tcW w:w="1322" w:type="dxa"/>
          </w:tcPr>
          <w:p w14:paraId="7DDF3244" w14:textId="77777777" w:rsidR="00A17F44" w:rsidRPr="00A23D09" w:rsidRDefault="00A17F44">
            <w:pPr>
              <w:jc w:val="center"/>
            </w:pPr>
            <w:r w:rsidRPr="00A23D09">
              <w:t>Počet tříd</w:t>
            </w:r>
          </w:p>
        </w:tc>
        <w:tc>
          <w:tcPr>
            <w:tcW w:w="1480" w:type="dxa"/>
          </w:tcPr>
          <w:p w14:paraId="76985954" w14:textId="77777777" w:rsidR="00A17F44" w:rsidRPr="00A23D09" w:rsidRDefault="00A17F44">
            <w:pPr>
              <w:jc w:val="center"/>
            </w:pPr>
            <w:r w:rsidRPr="00A23D09">
              <w:t>Počet žáků</w:t>
            </w:r>
          </w:p>
        </w:tc>
      </w:tr>
      <w:tr w:rsidR="00A23D09" w:rsidRPr="00A23D09" w14:paraId="4AC3CE44" w14:textId="77777777" w:rsidTr="00A23D09">
        <w:tblPrEx>
          <w:tblCellMar>
            <w:top w:w="0" w:type="dxa"/>
            <w:bottom w:w="0" w:type="dxa"/>
          </w:tblCellMar>
        </w:tblPrEx>
        <w:trPr>
          <w:cantSplit/>
        </w:trPr>
        <w:tc>
          <w:tcPr>
            <w:tcW w:w="3204" w:type="dxa"/>
          </w:tcPr>
          <w:p w14:paraId="3DE84525" w14:textId="77777777" w:rsidR="00F07A7B" w:rsidRPr="00A23D09" w:rsidRDefault="00F07A7B">
            <w:r w:rsidRPr="00A23D09">
              <w:t>Hlavní budova, ředitelství</w:t>
            </w:r>
          </w:p>
        </w:tc>
        <w:tc>
          <w:tcPr>
            <w:tcW w:w="3136" w:type="dxa"/>
          </w:tcPr>
          <w:p w14:paraId="12B16187" w14:textId="77777777" w:rsidR="00F07A7B" w:rsidRPr="00A23D09" w:rsidRDefault="00F07A7B" w:rsidP="00BF1C25">
            <w:r w:rsidRPr="00A23D09">
              <w:t>nám. Odboje 18, 323 00 Plzeň</w:t>
            </w:r>
          </w:p>
        </w:tc>
        <w:tc>
          <w:tcPr>
            <w:tcW w:w="1322" w:type="dxa"/>
          </w:tcPr>
          <w:p w14:paraId="39F73DA7" w14:textId="77777777" w:rsidR="00F07A7B" w:rsidRPr="00955708" w:rsidRDefault="00955708">
            <w:pPr>
              <w:jc w:val="center"/>
              <w:rPr>
                <w:sz w:val="22"/>
                <w:szCs w:val="22"/>
              </w:rPr>
            </w:pPr>
            <w:proofErr w:type="gramStart"/>
            <w:r>
              <w:t xml:space="preserve">17  </w:t>
            </w:r>
            <w:r w:rsidR="00A10B9F">
              <w:t>+</w:t>
            </w:r>
            <w:proofErr w:type="gramEnd"/>
            <w:r w:rsidR="00A23D09">
              <w:t xml:space="preserve"> 2 </w:t>
            </w:r>
            <w:r w:rsidR="00A23D09" w:rsidRPr="00955708">
              <w:rPr>
                <w:sz w:val="22"/>
                <w:szCs w:val="22"/>
              </w:rPr>
              <w:t>třídy</w:t>
            </w:r>
          </w:p>
          <w:p w14:paraId="5D04FFB1" w14:textId="77777777" w:rsidR="00A23D09" w:rsidRPr="00A23D09" w:rsidRDefault="00A23D09">
            <w:pPr>
              <w:jc w:val="center"/>
            </w:pPr>
            <w:r w:rsidRPr="00955708">
              <w:rPr>
                <w:sz w:val="22"/>
                <w:szCs w:val="22"/>
              </w:rPr>
              <w:t>přípravné</w:t>
            </w:r>
          </w:p>
        </w:tc>
        <w:tc>
          <w:tcPr>
            <w:tcW w:w="1480" w:type="dxa"/>
          </w:tcPr>
          <w:p w14:paraId="23D202D8" w14:textId="77777777" w:rsidR="00F07A7B" w:rsidRPr="00A23D09" w:rsidRDefault="00955708" w:rsidP="00EC2DBC">
            <w:pPr>
              <w:jc w:val="center"/>
            </w:pPr>
            <w:r>
              <w:t xml:space="preserve">388 </w:t>
            </w:r>
            <w:r w:rsidR="00A10B9F">
              <w:t>+</w:t>
            </w:r>
            <w:r w:rsidR="00A23D09">
              <w:t xml:space="preserve"> </w:t>
            </w:r>
            <w:proofErr w:type="gramStart"/>
            <w:r>
              <w:t>2</w:t>
            </w:r>
            <w:r w:rsidR="00EC2DBC">
              <w:t>1</w:t>
            </w:r>
            <w:r>
              <w:t xml:space="preserve"> </w:t>
            </w:r>
            <w:r w:rsidR="00A23D09">
              <w:t xml:space="preserve"> </w:t>
            </w:r>
            <w:r w:rsidR="00A23D09" w:rsidRPr="00DD1BDF">
              <w:t>v</w:t>
            </w:r>
            <w:proofErr w:type="gramEnd"/>
            <w:r w:rsidR="00A23D09" w:rsidRPr="00DD1BDF">
              <w:t> přípravných</w:t>
            </w:r>
            <w:r w:rsidR="00A23D09">
              <w:t xml:space="preserve"> třídách</w:t>
            </w:r>
          </w:p>
        </w:tc>
      </w:tr>
      <w:tr w:rsidR="00A23D09" w:rsidRPr="00A23D09" w14:paraId="42E3D7AB" w14:textId="77777777" w:rsidTr="00A23D09">
        <w:tblPrEx>
          <w:tblCellMar>
            <w:top w:w="0" w:type="dxa"/>
            <w:bottom w:w="0" w:type="dxa"/>
          </w:tblCellMar>
        </w:tblPrEx>
        <w:trPr>
          <w:cantSplit/>
        </w:trPr>
        <w:tc>
          <w:tcPr>
            <w:tcW w:w="3204" w:type="dxa"/>
          </w:tcPr>
          <w:p w14:paraId="54CCF093" w14:textId="77777777" w:rsidR="00F07A7B" w:rsidRPr="00A23D09" w:rsidRDefault="00F07A7B">
            <w:r w:rsidRPr="00A23D09">
              <w:t>Místa poskytovaného vzdělání nebo školských služeb</w:t>
            </w:r>
          </w:p>
        </w:tc>
        <w:tc>
          <w:tcPr>
            <w:tcW w:w="3136" w:type="dxa"/>
          </w:tcPr>
          <w:p w14:paraId="55362A7E" w14:textId="77777777" w:rsidR="00F07A7B" w:rsidRPr="00A23D09" w:rsidRDefault="00F07A7B" w:rsidP="00BF1C25">
            <w:r w:rsidRPr="00A23D09">
              <w:t>nám. Odboje 18, 323 00 Plzeň</w:t>
            </w:r>
          </w:p>
        </w:tc>
        <w:tc>
          <w:tcPr>
            <w:tcW w:w="1322" w:type="dxa"/>
          </w:tcPr>
          <w:p w14:paraId="1A08FD9D" w14:textId="77777777" w:rsidR="00F9461C" w:rsidRPr="00955708" w:rsidRDefault="00F9461C" w:rsidP="00F9461C">
            <w:pPr>
              <w:jc w:val="center"/>
              <w:rPr>
                <w:sz w:val="22"/>
                <w:szCs w:val="22"/>
              </w:rPr>
            </w:pPr>
            <w:r>
              <w:t xml:space="preserve">17 + </w:t>
            </w:r>
            <w:r w:rsidR="00A23D09">
              <w:t xml:space="preserve">2 </w:t>
            </w:r>
            <w:r w:rsidRPr="00955708">
              <w:rPr>
                <w:sz w:val="22"/>
                <w:szCs w:val="22"/>
              </w:rPr>
              <w:t>třídy</w:t>
            </w:r>
          </w:p>
          <w:p w14:paraId="65F641B4" w14:textId="77777777" w:rsidR="00F07A7B" w:rsidRPr="00A23D09" w:rsidRDefault="00F9461C" w:rsidP="00F9461C">
            <w:pPr>
              <w:jc w:val="center"/>
            </w:pPr>
            <w:r w:rsidRPr="00955708">
              <w:rPr>
                <w:sz w:val="22"/>
                <w:szCs w:val="22"/>
              </w:rPr>
              <w:t>příprav</w:t>
            </w:r>
            <w:r w:rsidR="00A23D09">
              <w:t>né</w:t>
            </w:r>
          </w:p>
        </w:tc>
        <w:tc>
          <w:tcPr>
            <w:tcW w:w="1480" w:type="dxa"/>
          </w:tcPr>
          <w:p w14:paraId="33439625" w14:textId="77777777" w:rsidR="00F07A7B" w:rsidRPr="00A23D09" w:rsidRDefault="00955708" w:rsidP="00EC2DBC">
            <w:pPr>
              <w:jc w:val="center"/>
            </w:pPr>
            <w:r>
              <w:t xml:space="preserve">388 </w:t>
            </w:r>
            <w:r w:rsidR="00DD1BDF">
              <w:t>+ 2</w:t>
            </w:r>
            <w:r w:rsidR="00EC2DBC">
              <w:t>1</w:t>
            </w:r>
            <w:r w:rsidR="00A23D09">
              <w:t xml:space="preserve"> v přípravných třídách</w:t>
            </w:r>
          </w:p>
        </w:tc>
      </w:tr>
    </w:tbl>
    <w:p w14:paraId="39D586E0" w14:textId="77777777" w:rsidR="00A17F44" w:rsidRPr="00D93913" w:rsidRDefault="00416F1E" w:rsidP="00416F1E">
      <w:pPr>
        <w:rPr>
          <w:b/>
          <w:i/>
          <w:iCs/>
        </w:rPr>
      </w:pPr>
      <w:r w:rsidRPr="00D93913">
        <w:rPr>
          <w:b/>
          <w:i/>
          <w:iCs/>
        </w:rPr>
        <w:t xml:space="preserve">Počet </w:t>
      </w:r>
      <w:proofErr w:type="gramStart"/>
      <w:r w:rsidRPr="00D93913">
        <w:rPr>
          <w:b/>
          <w:i/>
          <w:iCs/>
        </w:rPr>
        <w:t xml:space="preserve">žáků:  </w:t>
      </w:r>
      <w:r w:rsidR="00955708" w:rsidRPr="00D93913">
        <w:rPr>
          <w:b/>
          <w:i/>
          <w:iCs/>
        </w:rPr>
        <w:t>388</w:t>
      </w:r>
      <w:proofErr w:type="gramEnd"/>
      <w:r w:rsidR="00955708" w:rsidRPr="00D93913">
        <w:rPr>
          <w:b/>
          <w:i/>
          <w:iCs/>
        </w:rPr>
        <w:t xml:space="preserve"> </w:t>
      </w:r>
      <w:r w:rsidRPr="00D93913">
        <w:rPr>
          <w:b/>
          <w:i/>
          <w:iCs/>
        </w:rPr>
        <w:t xml:space="preserve">(z toho </w:t>
      </w:r>
      <w:r w:rsidR="00955708" w:rsidRPr="00D93913">
        <w:rPr>
          <w:b/>
          <w:i/>
          <w:iCs/>
        </w:rPr>
        <w:t>3</w:t>
      </w:r>
      <w:r w:rsidRPr="00D93913">
        <w:rPr>
          <w:b/>
          <w:i/>
          <w:iCs/>
        </w:rPr>
        <w:t xml:space="preserve"> žá</w:t>
      </w:r>
      <w:r w:rsidR="00955708" w:rsidRPr="00D93913">
        <w:rPr>
          <w:b/>
          <w:i/>
          <w:iCs/>
        </w:rPr>
        <w:t>ci plnili</w:t>
      </w:r>
      <w:r w:rsidRPr="00D93913">
        <w:rPr>
          <w:b/>
          <w:i/>
          <w:iCs/>
        </w:rPr>
        <w:t xml:space="preserve"> povinnou školní docházku v zahraničí - § 38</w:t>
      </w:r>
      <w:r w:rsidR="00D93913">
        <w:rPr>
          <w:b/>
          <w:i/>
          <w:iCs/>
        </w:rPr>
        <w:t xml:space="preserve"> ŠZ</w:t>
      </w:r>
      <w:r w:rsidRPr="00D93913">
        <w:rPr>
          <w:b/>
          <w:i/>
          <w:iCs/>
        </w:rPr>
        <w:t xml:space="preserve">). </w:t>
      </w:r>
    </w:p>
    <w:p w14:paraId="4FA40B5A" w14:textId="77777777" w:rsidR="00787452" w:rsidRPr="00D93913" w:rsidRDefault="006027B9" w:rsidP="00AD1EF8">
      <w:pPr>
        <w:rPr>
          <w:rFonts w:ascii="Arial" w:hAnsi="Arial" w:cs="Arial"/>
          <w:b/>
          <w:i/>
          <w:iCs/>
          <w:sz w:val="20"/>
        </w:rPr>
      </w:pPr>
      <w:r w:rsidRPr="00D93913">
        <w:rPr>
          <w:rFonts w:ascii="Arial" w:hAnsi="Arial" w:cs="Arial"/>
          <w:b/>
          <w:i/>
          <w:iCs/>
          <w:sz w:val="20"/>
        </w:rPr>
        <w:t>Počet dětí ve dv</w:t>
      </w:r>
      <w:r w:rsidR="0070488E">
        <w:rPr>
          <w:rFonts w:ascii="Arial" w:hAnsi="Arial" w:cs="Arial"/>
          <w:b/>
          <w:i/>
          <w:iCs/>
          <w:sz w:val="20"/>
        </w:rPr>
        <w:t>ou přípravných třídách k 30.9.2</w:t>
      </w:r>
      <w:r w:rsidRPr="00D93913">
        <w:rPr>
          <w:rFonts w:ascii="Arial" w:hAnsi="Arial" w:cs="Arial"/>
          <w:b/>
          <w:i/>
          <w:iCs/>
          <w:sz w:val="20"/>
        </w:rPr>
        <w:t xml:space="preserve">018: 21, k ukončení školního roku celkem 24. </w:t>
      </w:r>
    </w:p>
    <w:p w14:paraId="63545C93" w14:textId="77777777" w:rsidR="00787452" w:rsidRDefault="00787452">
      <w:pPr>
        <w:ind w:left="8148" w:firstLine="348"/>
        <w:rPr>
          <w:rFonts w:ascii="Arial" w:hAnsi="Arial" w:cs="Arial"/>
          <w:i/>
          <w:iCs/>
          <w:sz w:val="20"/>
        </w:rPr>
      </w:pPr>
    </w:p>
    <w:p w14:paraId="36706E49" w14:textId="77777777" w:rsidR="00A17F44" w:rsidRPr="00A23D09" w:rsidRDefault="00320717" w:rsidP="00943493">
      <w:pPr>
        <w:numPr>
          <w:ilvl w:val="1"/>
          <w:numId w:val="5"/>
        </w:numPr>
        <w:ind w:left="540" w:hanging="540"/>
        <w:rPr>
          <w:b/>
        </w:rPr>
      </w:pPr>
      <w:r w:rsidRPr="00A23D09">
        <w:rPr>
          <w:b/>
        </w:rPr>
        <w:t>Obory vzdělání</w:t>
      </w:r>
      <w:r w:rsidR="00BB275B" w:rsidRPr="00A23D09">
        <w:rPr>
          <w:b/>
        </w:rPr>
        <w:t>, které škola vyučuje v souladu se zápisem v Rejstříku škol a školských zařízení</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2854"/>
        <w:gridCol w:w="1752"/>
      </w:tblGrid>
      <w:tr w:rsidR="00A17F44" w:rsidRPr="00706E4C" w14:paraId="42EA520B" w14:textId="77777777">
        <w:tblPrEx>
          <w:tblCellMar>
            <w:top w:w="0" w:type="dxa"/>
            <w:bottom w:w="0" w:type="dxa"/>
          </w:tblCellMar>
        </w:tblPrEx>
        <w:tc>
          <w:tcPr>
            <w:tcW w:w="4606" w:type="dxa"/>
          </w:tcPr>
          <w:p w14:paraId="1243BC2A" w14:textId="77777777" w:rsidR="00A17F44" w:rsidRPr="00706E4C" w:rsidRDefault="00BB275B">
            <w:r w:rsidRPr="00706E4C">
              <w:t>Popis oboru</w:t>
            </w:r>
            <w:r w:rsidR="00A17F44" w:rsidRPr="00706E4C">
              <w:t xml:space="preserve"> </w:t>
            </w:r>
          </w:p>
        </w:tc>
        <w:tc>
          <w:tcPr>
            <w:tcW w:w="2854" w:type="dxa"/>
          </w:tcPr>
          <w:p w14:paraId="4B966256" w14:textId="77777777" w:rsidR="00A17F44" w:rsidRPr="00706E4C" w:rsidRDefault="00BB275B">
            <w:pPr>
              <w:jc w:val="center"/>
            </w:pPr>
            <w:r w:rsidRPr="00706E4C">
              <w:t>Kód oboru</w:t>
            </w:r>
          </w:p>
        </w:tc>
        <w:tc>
          <w:tcPr>
            <w:tcW w:w="1752" w:type="dxa"/>
          </w:tcPr>
          <w:p w14:paraId="6347573B" w14:textId="77777777" w:rsidR="00A17F44" w:rsidRPr="00706E4C" w:rsidRDefault="00BB275B">
            <w:pPr>
              <w:jc w:val="center"/>
            </w:pPr>
            <w:r w:rsidRPr="00706E4C">
              <w:t>Kapacita oboru</w:t>
            </w:r>
          </w:p>
        </w:tc>
      </w:tr>
      <w:tr w:rsidR="00A17F44" w:rsidRPr="00706E4C" w14:paraId="406D8542" w14:textId="77777777" w:rsidTr="000825D3">
        <w:tblPrEx>
          <w:tblCellMar>
            <w:top w:w="0" w:type="dxa"/>
            <w:bottom w:w="0" w:type="dxa"/>
          </w:tblCellMar>
        </w:tblPrEx>
        <w:trPr>
          <w:trHeight w:val="236"/>
        </w:trPr>
        <w:tc>
          <w:tcPr>
            <w:tcW w:w="4606" w:type="dxa"/>
          </w:tcPr>
          <w:p w14:paraId="325A4125" w14:textId="77777777" w:rsidR="00A17F44" w:rsidRPr="00706E4C" w:rsidRDefault="000825D3">
            <w:r w:rsidRPr="00706E4C">
              <w:t>Základní škola</w:t>
            </w:r>
          </w:p>
        </w:tc>
        <w:tc>
          <w:tcPr>
            <w:tcW w:w="2854" w:type="dxa"/>
          </w:tcPr>
          <w:p w14:paraId="4B81F76A" w14:textId="77777777" w:rsidR="00A17F44" w:rsidRPr="00706E4C" w:rsidRDefault="000825D3">
            <w:pPr>
              <w:jc w:val="center"/>
            </w:pPr>
            <w:r w:rsidRPr="00706E4C">
              <w:rPr>
                <w:bCs/>
              </w:rPr>
              <w:t>79-01-C/01</w:t>
            </w:r>
          </w:p>
        </w:tc>
        <w:tc>
          <w:tcPr>
            <w:tcW w:w="1752" w:type="dxa"/>
          </w:tcPr>
          <w:p w14:paraId="53FD8894" w14:textId="77777777" w:rsidR="00A17F44" w:rsidRPr="00706E4C" w:rsidRDefault="000825D3">
            <w:pPr>
              <w:jc w:val="center"/>
            </w:pPr>
            <w:r w:rsidRPr="00706E4C">
              <w:t>500</w:t>
            </w:r>
          </w:p>
        </w:tc>
      </w:tr>
      <w:tr w:rsidR="00A17F44" w:rsidRPr="00706E4C" w14:paraId="0606EAE3" w14:textId="77777777">
        <w:tblPrEx>
          <w:tblCellMar>
            <w:top w:w="0" w:type="dxa"/>
            <w:bottom w:w="0" w:type="dxa"/>
          </w:tblCellMar>
        </w:tblPrEx>
        <w:tc>
          <w:tcPr>
            <w:tcW w:w="4606" w:type="dxa"/>
          </w:tcPr>
          <w:p w14:paraId="449E199B" w14:textId="77777777" w:rsidR="00A17F44" w:rsidRPr="00706E4C" w:rsidRDefault="00A17F44"/>
        </w:tc>
        <w:tc>
          <w:tcPr>
            <w:tcW w:w="2854" w:type="dxa"/>
          </w:tcPr>
          <w:p w14:paraId="004926FB" w14:textId="77777777" w:rsidR="00A17F44" w:rsidRPr="00706E4C" w:rsidRDefault="00A17F44">
            <w:pPr>
              <w:jc w:val="center"/>
            </w:pPr>
          </w:p>
        </w:tc>
        <w:tc>
          <w:tcPr>
            <w:tcW w:w="1752" w:type="dxa"/>
          </w:tcPr>
          <w:p w14:paraId="11690C3B" w14:textId="77777777" w:rsidR="00A17F44" w:rsidRPr="00706E4C" w:rsidRDefault="00A17F44">
            <w:pPr>
              <w:jc w:val="center"/>
            </w:pPr>
          </w:p>
        </w:tc>
      </w:tr>
      <w:tr w:rsidR="00A17F44" w:rsidRPr="00706E4C" w14:paraId="3434F354" w14:textId="77777777">
        <w:tblPrEx>
          <w:tblCellMar>
            <w:top w:w="0" w:type="dxa"/>
            <w:bottom w:w="0" w:type="dxa"/>
          </w:tblCellMar>
        </w:tblPrEx>
        <w:tc>
          <w:tcPr>
            <w:tcW w:w="4606" w:type="dxa"/>
          </w:tcPr>
          <w:p w14:paraId="526DB1D4" w14:textId="77777777" w:rsidR="00A17F44" w:rsidRPr="00706E4C" w:rsidRDefault="00BB275B">
            <w:r w:rsidRPr="00706E4C">
              <w:t>Název ŠVP</w:t>
            </w:r>
          </w:p>
        </w:tc>
        <w:tc>
          <w:tcPr>
            <w:tcW w:w="2854" w:type="dxa"/>
          </w:tcPr>
          <w:p w14:paraId="554BFA39" w14:textId="77777777" w:rsidR="00A17F44" w:rsidRPr="00706E4C" w:rsidRDefault="00A17F44">
            <w:pPr>
              <w:jc w:val="center"/>
            </w:pPr>
            <w:r w:rsidRPr="00706E4C">
              <w:t>Č.</w:t>
            </w:r>
            <w:r w:rsidR="00860A84" w:rsidRPr="00706E4C">
              <w:t xml:space="preserve"> </w:t>
            </w:r>
            <w:r w:rsidRPr="00706E4C">
              <w:t>j.</w:t>
            </w:r>
          </w:p>
        </w:tc>
        <w:tc>
          <w:tcPr>
            <w:tcW w:w="1752" w:type="dxa"/>
          </w:tcPr>
          <w:p w14:paraId="5ECB3173" w14:textId="77777777" w:rsidR="00A17F44" w:rsidRPr="00706E4C" w:rsidRDefault="00BB275B">
            <w:pPr>
              <w:jc w:val="center"/>
            </w:pPr>
            <w:r w:rsidRPr="00706E4C">
              <w:t>V ročníku</w:t>
            </w:r>
          </w:p>
        </w:tc>
      </w:tr>
      <w:tr w:rsidR="00A17F44" w:rsidRPr="00706E4C" w14:paraId="3F8A7EFA" w14:textId="77777777">
        <w:tblPrEx>
          <w:tblCellMar>
            <w:top w:w="0" w:type="dxa"/>
            <w:bottom w:w="0" w:type="dxa"/>
          </w:tblCellMar>
        </w:tblPrEx>
        <w:tc>
          <w:tcPr>
            <w:tcW w:w="4606" w:type="dxa"/>
          </w:tcPr>
          <w:p w14:paraId="6E679C3A" w14:textId="77777777" w:rsidR="00A17F44" w:rsidRPr="00706E4C" w:rsidRDefault="000825D3">
            <w:r w:rsidRPr="00706E4C">
              <w:rPr>
                <w:bCs/>
              </w:rPr>
              <w:t>Školní vzdělávací program Bolevecké základní školy Plzeň pro základní vzdělávání, 24.</w:t>
            </w:r>
            <w:r w:rsidR="00706E4C">
              <w:rPr>
                <w:bCs/>
              </w:rPr>
              <w:t xml:space="preserve"> </w:t>
            </w:r>
            <w:r w:rsidRPr="00706E4C">
              <w:rPr>
                <w:bCs/>
              </w:rPr>
              <w:t>6.</w:t>
            </w:r>
            <w:r w:rsidR="00706E4C">
              <w:rPr>
                <w:bCs/>
              </w:rPr>
              <w:t xml:space="preserve"> </w:t>
            </w:r>
            <w:r w:rsidRPr="00706E4C">
              <w:rPr>
                <w:bCs/>
              </w:rPr>
              <w:t>2013</w:t>
            </w:r>
          </w:p>
        </w:tc>
        <w:tc>
          <w:tcPr>
            <w:tcW w:w="2854" w:type="dxa"/>
          </w:tcPr>
          <w:p w14:paraId="17E15E8D" w14:textId="77777777" w:rsidR="00A17F44" w:rsidRPr="00706E4C" w:rsidRDefault="000825D3">
            <w:pPr>
              <w:jc w:val="center"/>
            </w:pPr>
            <w:r w:rsidRPr="00706E4C">
              <w:rPr>
                <w:bCs/>
              </w:rPr>
              <w:t>02/2013</w:t>
            </w:r>
          </w:p>
        </w:tc>
        <w:tc>
          <w:tcPr>
            <w:tcW w:w="1752" w:type="dxa"/>
          </w:tcPr>
          <w:p w14:paraId="3BF4F5E7" w14:textId="77777777" w:rsidR="00A17F44" w:rsidRPr="00706E4C" w:rsidRDefault="000825D3">
            <w:pPr>
              <w:jc w:val="center"/>
            </w:pPr>
            <w:r w:rsidRPr="00706E4C">
              <w:rPr>
                <w:bCs/>
              </w:rPr>
              <w:t>1., 2., 3., 4.,5., 6., 7., 8., 9.</w:t>
            </w:r>
          </w:p>
        </w:tc>
      </w:tr>
    </w:tbl>
    <w:p w14:paraId="3F36116A" w14:textId="77777777" w:rsidR="00787452" w:rsidRPr="00001B36" w:rsidRDefault="00A17F44" w:rsidP="00001B36">
      <w:pPr>
        <w:rPr>
          <w:i/>
          <w:iCs/>
          <w:sz w:val="20"/>
        </w:rPr>
      </w:pPr>
      <w:r w:rsidRPr="00706E4C">
        <w:rPr>
          <w:rFonts w:ascii="Arial" w:hAnsi="Arial" w:cs="Arial"/>
        </w:rPr>
        <w:t xml:space="preserve">                                                                                                                                </w:t>
      </w:r>
    </w:p>
    <w:p w14:paraId="1846EC1F" w14:textId="77777777" w:rsidR="00A17F44" w:rsidRPr="00681C83" w:rsidRDefault="00A17F44" w:rsidP="00943493">
      <w:pPr>
        <w:numPr>
          <w:ilvl w:val="1"/>
          <w:numId w:val="5"/>
        </w:numPr>
        <w:tabs>
          <w:tab w:val="num" w:pos="540"/>
        </w:tabs>
        <w:ind w:hanging="720"/>
        <w:rPr>
          <w:b/>
        </w:rPr>
      </w:pPr>
      <w:r w:rsidRPr="00681C83">
        <w:rPr>
          <w:b/>
        </w:rPr>
        <w:t xml:space="preserve">  Součásti školy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4"/>
        <w:gridCol w:w="2159"/>
        <w:gridCol w:w="4111"/>
      </w:tblGrid>
      <w:tr w:rsidR="002B2DC4" w:rsidRPr="002D4C67" w14:paraId="1F007FC1" w14:textId="77777777" w:rsidTr="002B2DC4">
        <w:tblPrEx>
          <w:tblCellMar>
            <w:top w:w="0" w:type="dxa"/>
            <w:bottom w:w="0" w:type="dxa"/>
          </w:tblCellMar>
        </w:tblPrEx>
        <w:trPr>
          <w:cantSplit/>
          <w:trHeight w:val="277"/>
        </w:trPr>
        <w:tc>
          <w:tcPr>
            <w:tcW w:w="2944" w:type="dxa"/>
          </w:tcPr>
          <w:p w14:paraId="73DD2837" w14:textId="77777777" w:rsidR="002B2DC4" w:rsidRPr="002D4C67" w:rsidRDefault="002B2DC4">
            <w:r w:rsidRPr="002D4C67">
              <w:t>Název součásti</w:t>
            </w:r>
          </w:p>
        </w:tc>
        <w:tc>
          <w:tcPr>
            <w:tcW w:w="2159" w:type="dxa"/>
          </w:tcPr>
          <w:p w14:paraId="065CC6B6" w14:textId="77777777" w:rsidR="002B2DC4" w:rsidRPr="002D4C67" w:rsidRDefault="002B2DC4" w:rsidP="00CE7DFF">
            <w:pPr>
              <w:jc w:val="center"/>
            </w:pPr>
            <w:r w:rsidRPr="002D4C67">
              <w:t>Počet žáků</w:t>
            </w:r>
          </w:p>
        </w:tc>
        <w:tc>
          <w:tcPr>
            <w:tcW w:w="4111" w:type="dxa"/>
          </w:tcPr>
          <w:p w14:paraId="303FE9FE" w14:textId="77777777" w:rsidR="002B2DC4" w:rsidRPr="002D4C67" w:rsidRDefault="002B2DC4" w:rsidP="00CE7DFF">
            <w:pPr>
              <w:jc w:val="center"/>
            </w:pPr>
            <w:r w:rsidRPr="002D4C67">
              <w:t>Počet tříd, oddělení, skupin</w:t>
            </w:r>
          </w:p>
        </w:tc>
      </w:tr>
      <w:tr w:rsidR="002B2DC4" w:rsidRPr="002D4C67" w14:paraId="04B159BC" w14:textId="77777777" w:rsidTr="002B2DC4">
        <w:tblPrEx>
          <w:tblCellMar>
            <w:top w:w="0" w:type="dxa"/>
            <w:bottom w:w="0" w:type="dxa"/>
          </w:tblCellMar>
        </w:tblPrEx>
        <w:trPr>
          <w:cantSplit/>
          <w:trHeight w:val="277"/>
        </w:trPr>
        <w:tc>
          <w:tcPr>
            <w:tcW w:w="2944" w:type="dxa"/>
          </w:tcPr>
          <w:p w14:paraId="7131D7B7" w14:textId="77777777" w:rsidR="002B2DC4" w:rsidRPr="002D4C67" w:rsidRDefault="002B2DC4"/>
        </w:tc>
        <w:tc>
          <w:tcPr>
            <w:tcW w:w="2159" w:type="dxa"/>
          </w:tcPr>
          <w:p w14:paraId="202D880F" w14:textId="77777777" w:rsidR="002B2DC4" w:rsidRPr="002D4C67" w:rsidRDefault="00165164" w:rsidP="00C45043">
            <w:pPr>
              <w:jc w:val="center"/>
            </w:pPr>
            <w:r w:rsidRPr="002D4C67">
              <w:t>201</w:t>
            </w:r>
            <w:r w:rsidR="00C45043">
              <w:t>8</w:t>
            </w:r>
            <w:r w:rsidRPr="002D4C67">
              <w:t>/201</w:t>
            </w:r>
            <w:r w:rsidR="00C45043">
              <w:t>9</w:t>
            </w:r>
          </w:p>
        </w:tc>
        <w:tc>
          <w:tcPr>
            <w:tcW w:w="4111" w:type="dxa"/>
          </w:tcPr>
          <w:p w14:paraId="0DC9759A" w14:textId="77777777" w:rsidR="002B2DC4" w:rsidRPr="002D4C67" w:rsidRDefault="00165164" w:rsidP="00C45043">
            <w:pPr>
              <w:jc w:val="center"/>
            </w:pPr>
            <w:r w:rsidRPr="002D4C67">
              <w:t>201</w:t>
            </w:r>
            <w:r w:rsidR="00C45043">
              <w:t>8</w:t>
            </w:r>
            <w:r w:rsidRPr="002D4C67">
              <w:t>/201</w:t>
            </w:r>
            <w:r w:rsidR="00C45043">
              <w:t>9</w:t>
            </w:r>
          </w:p>
        </w:tc>
      </w:tr>
      <w:tr w:rsidR="002B2DC4" w:rsidRPr="002D4C67" w14:paraId="27D6391C" w14:textId="77777777" w:rsidTr="002B2DC4">
        <w:tblPrEx>
          <w:tblCellMar>
            <w:top w:w="0" w:type="dxa"/>
            <w:bottom w:w="0" w:type="dxa"/>
          </w:tblCellMar>
        </w:tblPrEx>
        <w:trPr>
          <w:cantSplit/>
        </w:trPr>
        <w:tc>
          <w:tcPr>
            <w:tcW w:w="2944" w:type="dxa"/>
          </w:tcPr>
          <w:p w14:paraId="22CC2B09" w14:textId="77777777" w:rsidR="002B2DC4" w:rsidRPr="002D4C67" w:rsidRDefault="002B2DC4">
            <w:r w:rsidRPr="002D4C67">
              <w:t>MŠ</w:t>
            </w:r>
          </w:p>
        </w:tc>
        <w:tc>
          <w:tcPr>
            <w:tcW w:w="2159" w:type="dxa"/>
          </w:tcPr>
          <w:p w14:paraId="0D9BB26B" w14:textId="77777777" w:rsidR="002B2DC4" w:rsidRPr="002D4C67" w:rsidRDefault="002B2DC4" w:rsidP="00CE7DFF">
            <w:pPr>
              <w:jc w:val="center"/>
            </w:pPr>
          </w:p>
        </w:tc>
        <w:tc>
          <w:tcPr>
            <w:tcW w:w="4111" w:type="dxa"/>
          </w:tcPr>
          <w:p w14:paraId="2918648D" w14:textId="77777777" w:rsidR="002B2DC4" w:rsidRPr="002D4C67" w:rsidRDefault="002B2DC4" w:rsidP="00CE7DFF">
            <w:pPr>
              <w:jc w:val="center"/>
            </w:pPr>
          </w:p>
        </w:tc>
      </w:tr>
      <w:tr w:rsidR="002B2DC4" w:rsidRPr="002D4C67" w14:paraId="12D43D72" w14:textId="77777777" w:rsidTr="002B2DC4">
        <w:tblPrEx>
          <w:tblCellMar>
            <w:top w:w="0" w:type="dxa"/>
            <w:bottom w:w="0" w:type="dxa"/>
          </w:tblCellMar>
        </w:tblPrEx>
        <w:trPr>
          <w:cantSplit/>
        </w:trPr>
        <w:tc>
          <w:tcPr>
            <w:tcW w:w="2944" w:type="dxa"/>
          </w:tcPr>
          <w:p w14:paraId="6059B060" w14:textId="77777777" w:rsidR="002B2DC4" w:rsidRPr="002D4C67" w:rsidRDefault="002B2DC4">
            <w:r w:rsidRPr="002D4C67">
              <w:t>ZŠ</w:t>
            </w:r>
          </w:p>
        </w:tc>
        <w:tc>
          <w:tcPr>
            <w:tcW w:w="2159" w:type="dxa"/>
          </w:tcPr>
          <w:p w14:paraId="6BD03E78" w14:textId="77777777" w:rsidR="002B2DC4" w:rsidRPr="00681C83" w:rsidRDefault="00CE7DFF" w:rsidP="00CE7DFF">
            <w:pPr>
              <w:jc w:val="center"/>
              <w:rPr>
                <w:i/>
                <w:sz w:val="22"/>
                <w:szCs w:val="22"/>
              </w:rPr>
            </w:pPr>
            <w:r w:rsidRPr="002D4C67">
              <w:t>3</w:t>
            </w:r>
            <w:r w:rsidR="00AD1EF8">
              <w:t>85</w:t>
            </w:r>
            <w:r w:rsidRPr="002D4C67">
              <w:t xml:space="preserve"> + </w:t>
            </w:r>
            <w:r w:rsidR="00AD1EF8">
              <w:t>3</w:t>
            </w:r>
            <w:r w:rsidR="00681C83">
              <w:t xml:space="preserve"> </w:t>
            </w:r>
            <w:r w:rsidR="00681C83" w:rsidRPr="00681C83">
              <w:rPr>
                <w:i/>
                <w:sz w:val="22"/>
                <w:szCs w:val="22"/>
              </w:rPr>
              <w:t>(</w:t>
            </w:r>
            <w:r w:rsidRPr="00681C83">
              <w:rPr>
                <w:i/>
                <w:sz w:val="22"/>
                <w:szCs w:val="22"/>
              </w:rPr>
              <w:t>plnil</w:t>
            </w:r>
            <w:r w:rsidR="00AD1EF8">
              <w:rPr>
                <w:i/>
                <w:sz w:val="22"/>
                <w:szCs w:val="22"/>
              </w:rPr>
              <w:t>i</w:t>
            </w:r>
            <w:r w:rsidRPr="00681C83">
              <w:rPr>
                <w:i/>
                <w:sz w:val="22"/>
                <w:szCs w:val="22"/>
              </w:rPr>
              <w:t xml:space="preserve"> PŠD</w:t>
            </w:r>
          </w:p>
          <w:p w14:paraId="2EF97B81" w14:textId="77777777" w:rsidR="00681C83" w:rsidRDefault="00681C83" w:rsidP="00681C83">
            <w:pPr>
              <w:jc w:val="center"/>
            </w:pPr>
            <w:r>
              <w:rPr>
                <w:i/>
                <w:sz w:val="22"/>
                <w:szCs w:val="22"/>
              </w:rPr>
              <w:t>v</w:t>
            </w:r>
            <w:r w:rsidRPr="00681C83">
              <w:rPr>
                <w:i/>
                <w:sz w:val="22"/>
                <w:szCs w:val="22"/>
              </w:rPr>
              <w:t> zahraničí - §38</w:t>
            </w:r>
            <w:r>
              <w:t>)</w:t>
            </w:r>
          </w:p>
          <w:p w14:paraId="3403CBB8" w14:textId="77777777" w:rsidR="00CE7DFF" w:rsidRPr="002D4C67" w:rsidRDefault="00CE7DFF" w:rsidP="006027B9">
            <w:pPr>
              <w:jc w:val="center"/>
            </w:pPr>
            <w:r w:rsidRPr="002D4C67">
              <w:t xml:space="preserve">+ </w:t>
            </w:r>
            <w:r w:rsidR="00681C83">
              <w:t>2</w:t>
            </w:r>
            <w:r w:rsidR="006027B9">
              <w:t>1</w:t>
            </w:r>
            <w:r w:rsidRPr="002D4C67">
              <w:t xml:space="preserve"> v přípravné třídě</w:t>
            </w:r>
          </w:p>
        </w:tc>
        <w:tc>
          <w:tcPr>
            <w:tcW w:w="4111" w:type="dxa"/>
          </w:tcPr>
          <w:p w14:paraId="10AB331B" w14:textId="77777777" w:rsidR="002B2DC4" w:rsidRPr="002D4C67" w:rsidRDefault="00CE7DFF" w:rsidP="00CE7DFF">
            <w:pPr>
              <w:jc w:val="center"/>
            </w:pPr>
            <w:r w:rsidRPr="002D4C67">
              <w:t>17 tříd + 2 přípravné třídy</w:t>
            </w:r>
          </w:p>
        </w:tc>
      </w:tr>
      <w:tr w:rsidR="002B2DC4" w:rsidRPr="002D4C67" w14:paraId="1F68A9A1" w14:textId="77777777" w:rsidTr="002B2DC4">
        <w:tblPrEx>
          <w:tblCellMar>
            <w:top w:w="0" w:type="dxa"/>
            <w:bottom w:w="0" w:type="dxa"/>
          </w:tblCellMar>
        </w:tblPrEx>
        <w:trPr>
          <w:cantSplit/>
        </w:trPr>
        <w:tc>
          <w:tcPr>
            <w:tcW w:w="2944" w:type="dxa"/>
          </w:tcPr>
          <w:p w14:paraId="7345FF73" w14:textId="77777777" w:rsidR="002B2DC4" w:rsidRPr="002D4C67" w:rsidRDefault="002B2DC4">
            <w:r w:rsidRPr="002D4C67">
              <w:t>ŠD</w:t>
            </w:r>
          </w:p>
        </w:tc>
        <w:tc>
          <w:tcPr>
            <w:tcW w:w="2159" w:type="dxa"/>
          </w:tcPr>
          <w:p w14:paraId="5F65D217" w14:textId="77777777" w:rsidR="002B2DC4" w:rsidRPr="00C45043" w:rsidRDefault="00C45043" w:rsidP="00CE7DFF">
            <w:pPr>
              <w:jc w:val="center"/>
            </w:pPr>
            <w:r>
              <w:t>199</w:t>
            </w:r>
          </w:p>
        </w:tc>
        <w:tc>
          <w:tcPr>
            <w:tcW w:w="4111" w:type="dxa"/>
          </w:tcPr>
          <w:p w14:paraId="6039AB2C" w14:textId="77777777" w:rsidR="002B2DC4" w:rsidRPr="002D4C67" w:rsidRDefault="00CE7DFF" w:rsidP="00CE7DFF">
            <w:pPr>
              <w:jc w:val="center"/>
            </w:pPr>
            <w:r w:rsidRPr="002D4C67">
              <w:t>7 oddělení</w:t>
            </w:r>
          </w:p>
        </w:tc>
      </w:tr>
      <w:tr w:rsidR="002B2DC4" w:rsidRPr="002D4C67" w14:paraId="34CDE72C" w14:textId="77777777" w:rsidTr="002B2DC4">
        <w:tblPrEx>
          <w:tblCellMar>
            <w:top w:w="0" w:type="dxa"/>
            <w:bottom w:w="0" w:type="dxa"/>
          </w:tblCellMar>
        </w:tblPrEx>
        <w:trPr>
          <w:cantSplit/>
        </w:trPr>
        <w:tc>
          <w:tcPr>
            <w:tcW w:w="2944" w:type="dxa"/>
          </w:tcPr>
          <w:p w14:paraId="0D403585" w14:textId="77777777" w:rsidR="002B2DC4" w:rsidRPr="002D4C67" w:rsidRDefault="002B2DC4">
            <w:r w:rsidRPr="002D4C67">
              <w:t>ŠK</w:t>
            </w:r>
          </w:p>
        </w:tc>
        <w:tc>
          <w:tcPr>
            <w:tcW w:w="2159" w:type="dxa"/>
          </w:tcPr>
          <w:p w14:paraId="7351F359" w14:textId="77777777" w:rsidR="002B2DC4" w:rsidRPr="002D4C67" w:rsidRDefault="00681C83" w:rsidP="00CE7DFF">
            <w:pPr>
              <w:jc w:val="center"/>
            </w:pPr>
            <w:r>
              <w:t>0</w:t>
            </w:r>
          </w:p>
        </w:tc>
        <w:tc>
          <w:tcPr>
            <w:tcW w:w="4111" w:type="dxa"/>
          </w:tcPr>
          <w:p w14:paraId="29F19AD7" w14:textId="77777777" w:rsidR="002B2DC4" w:rsidRPr="002D4C67" w:rsidRDefault="00681C83" w:rsidP="00CE7DFF">
            <w:pPr>
              <w:jc w:val="center"/>
            </w:pPr>
            <w:r>
              <w:t>0</w:t>
            </w:r>
          </w:p>
        </w:tc>
      </w:tr>
    </w:tbl>
    <w:p w14:paraId="5A2A5E3F" w14:textId="77777777" w:rsidR="002B2DC4" w:rsidRPr="002D4C67" w:rsidRDefault="002B2DC4"/>
    <w:p w14:paraId="266E79DE" w14:textId="77777777" w:rsidR="002B2DC4" w:rsidRPr="002D4C67" w:rsidRDefault="003D3937" w:rsidP="003D3937">
      <w:r w:rsidRPr="002D4C67">
        <w:lastRenderedPageBreak/>
        <w:t>1.6</w:t>
      </w:r>
      <w:r w:rsidRPr="002D4C67">
        <w:tab/>
      </w:r>
      <w:r w:rsidR="002B2DC4" w:rsidRPr="00681C83">
        <w:rPr>
          <w:b/>
        </w:rPr>
        <w:t>Zařízení školního stravování</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620"/>
        <w:gridCol w:w="1800"/>
        <w:gridCol w:w="1800"/>
        <w:gridCol w:w="2122"/>
      </w:tblGrid>
      <w:tr w:rsidR="00A17F44" w:rsidRPr="00706E4C" w14:paraId="1C050D89" w14:textId="77777777">
        <w:tblPrEx>
          <w:tblCellMar>
            <w:top w:w="0" w:type="dxa"/>
            <w:bottom w:w="0" w:type="dxa"/>
          </w:tblCellMar>
        </w:tblPrEx>
        <w:tc>
          <w:tcPr>
            <w:tcW w:w="1870" w:type="dxa"/>
          </w:tcPr>
          <w:p w14:paraId="77461176" w14:textId="77777777" w:rsidR="00A17F44" w:rsidRPr="00706E4C" w:rsidRDefault="00A17F44">
            <w:pPr>
              <w:jc w:val="center"/>
            </w:pPr>
            <w:r w:rsidRPr="00706E4C">
              <w:t xml:space="preserve">Celková kapacita jídelny </w:t>
            </w:r>
          </w:p>
        </w:tc>
        <w:tc>
          <w:tcPr>
            <w:tcW w:w="1620" w:type="dxa"/>
          </w:tcPr>
          <w:p w14:paraId="5618D793" w14:textId="77777777" w:rsidR="00A17F44" w:rsidRPr="00706E4C" w:rsidRDefault="00A17F44">
            <w:pPr>
              <w:jc w:val="center"/>
            </w:pPr>
            <w:r w:rsidRPr="00706E4C">
              <w:t>Počet dětských strávníků</w:t>
            </w:r>
          </w:p>
        </w:tc>
        <w:tc>
          <w:tcPr>
            <w:tcW w:w="1800" w:type="dxa"/>
          </w:tcPr>
          <w:p w14:paraId="1212F80C" w14:textId="77777777" w:rsidR="00A17F44" w:rsidRPr="00706E4C" w:rsidRDefault="00A17F44">
            <w:pPr>
              <w:jc w:val="center"/>
            </w:pPr>
            <w:r w:rsidRPr="00706E4C">
              <w:t>Počet dospělých strávníků *</w:t>
            </w:r>
          </w:p>
        </w:tc>
        <w:tc>
          <w:tcPr>
            <w:tcW w:w="1800" w:type="dxa"/>
          </w:tcPr>
          <w:p w14:paraId="7CC2AF6F" w14:textId="77777777" w:rsidR="00A17F44" w:rsidRPr="00706E4C" w:rsidRDefault="00A17F44">
            <w:pPr>
              <w:jc w:val="center"/>
            </w:pPr>
            <w:r w:rsidRPr="00706E4C">
              <w:t>Celkový počet zaměstnanců</w:t>
            </w:r>
          </w:p>
        </w:tc>
        <w:tc>
          <w:tcPr>
            <w:tcW w:w="2122" w:type="dxa"/>
          </w:tcPr>
          <w:p w14:paraId="53D135AD" w14:textId="77777777" w:rsidR="00A17F44" w:rsidRPr="00706E4C" w:rsidRDefault="00A17F44">
            <w:pPr>
              <w:jc w:val="center"/>
            </w:pPr>
            <w:r w:rsidRPr="00706E4C">
              <w:t>Přepočtený počet zaměstnanců</w:t>
            </w:r>
          </w:p>
        </w:tc>
      </w:tr>
      <w:tr w:rsidR="00A17F44" w:rsidRPr="00A92812" w14:paraId="1A7FCEEC" w14:textId="77777777">
        <w:tblPrEx>
          <w:tblCellMar>
            <w:top w:w="0" w:type="dxa"/>
            <w:bottom w:w="0" w:type="dxa"/>
          </w:tblCellMar>
        </w:tblPrEx>
        <w:tc>
          <w:tcPr>
            <w:tcW w:w="1870" w:type="dxa"/>
          </w:tcPr>
          <w:p w14:paraId="08E4F287" w14:textId="77777777" w:rsidR="00A17F44" w:rsidRPr="00706E4C" w:rsidRDefault="000D2216">
            <w:pPr>
              <w:jc w:val="center"/>
            </w:pPr>
            <w:r w:rsidRPr="00706E4C">
              <w:t>1400</w:t>
            </w:r>
          </w:p>
        </w:tc>
        <w:tc>
          <w:tcPr>
            <w:tcW w:w="1620" w:type="dxa"/>
          </w:tcPr>
          <w:p w14:paraId="5238C988" w14:textId="77777777" w:rsidR="000D2216" w:rsidRPr="00A92812" w:rsidRDefault="00B47343" w:rsidP="00B47343">
            <w:pPr>
              <w:rPr>
                <w:i/>
                <w:sz w:val="22"/>
                <w:szCs w:val="22"/>
              </w:rPr>
            </w:pPr>
            <w:r w:rsidRPr="00A92812">
              <w:t>408</w:t>
            </w:r>
            <w:r w:rsidR="0099239E" w:rsidRPr="00A92812">
              <w:t xml:space="preserve"> </w:t>
            </w:r>
            <w:r w:rsidR="0099239E" w:rsidRPr="00A92812">
              <w:rPr>
                <w:i/>
              </w:rPr>
              <w:t>bez MŠ</w:t>
            </w:r>
            <w:r w:rsidR="0099239E" w:rsidRPr="00A92812">
              <w:t xml:space="preserve"> </w:t>
            </w:r>
            <w:r w:rsidR="00681C83" w:rsidRPr="00A92812">
              <w:rPr>
                <w:i/>
                <w:sz w:val="22"/>
                <w:szCs w:val="22"/>
              </w:rPr>
              <w:t xml:space="preserve">     </w:t>
            </w:r>
            <w:r w:rsidRPr="00A92812">
              <w:rPr>
                <w:sz w:val="22"/>
                <w:szCs w:val="22"/>
              </w:rPr>
              <w:t>538</w:t>
            </w:r>
            <w:r w:rsidR="00681C83" w:rsidRPr="00A92812">
              <w:rPr>
                <w:i/>
                <w:sz w:val="22"/>
                <w:szCs w:val="22"/>
              </w:rPr>
              <w:t xml:space="preserve"> </w:t>
            </w:r>
            <w:r w:rsidR="000D2216" w:rsidRPr="00A92812">
              <w:rPr>
                <w:i/>
                <w:sz w:val="22"/>
                <w:szCs w:val="22"/>
              </w:rPr>
              <w:t>včetně VOŠ + MŠ</w:t>
            </w:r>
          </w:p>
        </w:tc>
        <w:tc>
          <w:tcPr>
            <w:tcW w:w="1800" w:type="dxa"/>
          </w:tcPr>
          <w:p w14:paraId="679851DA" w14:textId="77777777" w:rsidR="00A17F44" w:rsidRPr="00A92812" w:rsidRDefault="00B47343">
            <w:pPr>
              <w:jc w:val="center"/>
            </w:pPr>
            <w:r w:rsidRPr="00A92812">
              <w:t>59</w:t>
            </w:r>
          </w:p>
        </w:tc>
        <w:tc>
          <w:tcPr>
            <w:tcW w:w="1800" w:type="dxa"/>
          </w:tcPr>
          <w:p w14:paraId="5989042A" w14:textId="77777777" w:rsidR="00A17F44" w:rsidRPr="00A92812" w:rsidRDefault="000D2216">
            <w:pPr>
              <w:jc w:val="center"/>
            </w:pPr>
            <w:r w:rsidRPr="00A92812">
              <w:t>9</w:t>
            </w:r>
          </w:p>
        </w:tc>
        <w:tc>
          <w:tcPr>
            <w:tcW w:w="2122" w:type="dxa"/>
          </w:tcPr>
          <w:p w14:paraId="7871B5A4" w14:textId="77777777" w:rsidR="00A17F44" w:rsidRPr="00A92812" w:rsidRDefault="000D2216" w:rsidP="00681C83">
            <w:r w:rsidRPr="00A92812">
              <w:t>8,</w:t>
            </w:r>
            <w:proofErr w:type="gramStart"/>
            <w:r w:rsidR="00407FAC" w:rsidRPr="00A92812">
              <w:t>8</w:t>
            </w:r>
            <w:r w:rsidR="00681C83" w:rsidRPr="00A92812">
              <w:t xml:space="preserve"> </w:t>
            </w:r>
            <w:r w:rsidRPr="00A92812">
              <w:t xml:space="preserve"> včetně</w:t>
            </w:r>
            <w:proofErr w:type="gramEnd"/>
            <w:r w:rsidRPr="00A92812">
              <w:t xml:space="preserve"> DČ</w:t>
            </w:r>
          </w:p>
          <w:p w14:paraId="3D52547B" w14:textId="77777777" w:rsidR="000D2216" w:rsidRPr="00A92812" w:rsidRDefault="000D2216" w:rsidP="00407FAC">
            <w:r w:rsidRPr="00A92812">
              <w:t>6,</w:t>
            </w:r>
            <w:r w:rsidR="00407FAC" w:rsidRPr="00A92812">
              <w:t>8</w:t>
            </w:r>
            <w:r w:rsidRPr="00A92812">
              <w:t xml:space="preserve"> státní rozpočet</w:t>
            </w:r>
          </w:p>
        </w:tc>
      </w:tr>
    </w:tbl>
    <w:p w14:paraId="3431FE37" w14:textId="77777777" w:rsidR="00A17F44" w:rsidRPr="00706E4C" w:rsidRDefault="00A17F44">
      <w:pPr>
        <w:rPr>
          <w:i/>
          <w:iCs/>
          <w:sz w:val="20"/>
        </w:rPr>
      </w:pPr>
      <w:r w:rsidRPr="00706E4C">
        <w:rPr>
          <w:i/>
          <w:iCs/>
          <w:sz w:val="20"/>
        </w:rPr>
        <w:t>* uvádějte bez cizích strávníků</w:t>
      </w:r>
    </w:p>
    <w:p w14:paraId="7CF24C95" w14:textId="77777777" w:rsidR="002B2DC4" w:rsidRPr="00706E4C" w:rsidRDefault="002B2DC4">
      <w:pPr>
        <w:rPr>
          <w:i/>
          <w:iCs/>
          <w:sz w:val="20"/>
        </w:rPr>
      </w:pPr>
    </w:p>
    <w:p w14:paraId="7670F0B4" w14:textId="77777777" w:rsidR="00B4465E" w:rsidRPr="00706E4C" w:rsidRDefault="00B4465E">
      <w:pPr>
        <w:rPr>
          <w:i/>
          <w:iCs/>
          <w:sz w:val="20"/>
        </w:rPr>
      </w:pPr>
    </w:p>
    <w:p w14:paraId="65CF1DE7" w14:textId="77777777" w:rsidR="00FC0EAB" w:rsidRPr="00706E4C" w:rsidRDefault="003D3937">
      <w:r w:rsidRPr="00706E4C">
        <w:t>1.7</w:t>
      </w:r>
      <w:r w:rsidRPr="00706E4C">
        <w:tab/>
      </w:r>
      <w:r w:rsidR="00DF2AFB" w:rsidRPr="00B528B9">
        <w:rPr>
          <w:b/>
        </w:rPr>
        <w:t>Zajištění dalšího stravování</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993"/>
        <w:gridCol w:w="850"/>
      </w:tblGrid>
      <w:tr w:rsidR="002B2DC4" w:rsidRPr="00706E4C" w14:paraId="507A7E6E" w14:textId="77777777" w:rsidTr="00E23BBE">
        <w:tc>
          <w:tcPr>
            <w:tcW w:w="7371" w:type="dxa"/>
            <w:shd w:val="clear" w:color="auto" w:fill="auto"/>
          </w:tcPr>
          <w:p w14:paraId="55BB1224" w14:textId="77777777" w:rsidR="002B2DC4" w:rsidRPr="00706E4C" w:rsidRDefault="002B2DC4">
            <w:pPr>
              <w:rPr>
                <w:rFonts w:ascii="Arial" w:hAnsi="Arial" w:cs="Arial"/>
              </w:rPr>
            </w:pPr>
          </w:p>
        </w:tc>
        <w:tc>
          <w:tcPr>
            <w:tcW w:w="993" w:type="dxa"/>
            <w:shd w:val="clear" w:color="auto" w:fill="auto"/>
          </w:tcPr>
          <w:p w14:paraId="04B3C626" w14:textId="77777777" w:rsidR="002B2DC4" w:rsidRPr="00706E4C" w:rsidRDefault="00FC0EAB" w:rsidP="00DB776B">
            <w:pPr>
              <w:jc w:val="center"/>
            </w:pPr>
            <w:r w:rsidRPr="00706E4C">
              <w:t>ano</w:t>
            </w:r>
          </w:p>
        </w:tc>
        <w:tc>
          <w:tcPr>
            <w:tcW w:w="850" w:type="dxa"/>
            <w:shd w:val="clear" w:color="auto" w:fill="auto"/>
          </w:tcPr>
          <w:p w14:paraId="7FC555D3" w14:textId="77777777" w:rsidR="002B2DC4" w:rsidRPr="00706E4C" w:rsidRDefault="00FC0EAB" w:rsidP="00DB776B">
            <w:pPr>
              <w:jc w:val="center"/>
            </w:pPr>
            <w:r w:rsidRPr="00706E4C">
              <w:t>ne</w:t>
            </w:r>
          </w:p>
        </w:tc>
      </w:tr>
      <w:tr w:rsidR="002B2DC4" w:rsidRPr="00706E4C" w14:paraId="10B7D18F" w14:textId="77777777" w:rsidTr="00E23BBE">
        <w:tc>
          <w:tcPr>
            <w:tcW w:w="7371" w:type="dxa"/>
            <w:shd w:val="clear" w:color="auto" w:fill="auto"/>
          </w:tcPr>
          <w:p w14:paraId="065128B1" w14:textId="77777777" w:rsidR="002B2DC4" w:rsidRPr="00706E4C" w:rsidRDefault="00BF46FC">
            <w:pPr>
              <w:rPr>
                <w:rFonts w:ascii="Arial" w:hAnsi="Arial" w:cs="Arial"/>
              </w:rPr>
            </w:pPr>
            <w:r w:rsidRPr="00706E4C">
              <w:t>Příprava</w:t>
            </w:r>
            <w:r w:rsidR="00FC0EAB" w:rsidRPr="00706E4C">
              <w:t xml:space="preserve"> dietního stravování (bezlepková </w:t>
            </w:r>
            <w:r w:rsidR="00E23BBE" w:rsidRPr="00706E4C">
              <w:t xml:space="preserve">a šetřící </w:t>
            </w:r>
            <w:r w:rsidR="00FC0EAB" w:rsidRPr="00706E4C">
              <w:t>dieta)</w:t>
            </w:r>
            <w:r w:rsidR="00E23BBE" w:rsidRPr="00706E4C">
              <w:t xml:space="preserve"> *</w:t>
            </w:r>
          </w:p>
        </w:tc>
        <w:tc>
          <w:tcPr>
            <w:tcW w:w="993" w:type="dxa"/>
            <w:shd w:val="clear" w:color="auto" w:fill="auto"/>
          </w:tcPr>
          <w:p w14:paraId="7292C2E6" w14:textId="77777777" w:rsidR="002B2DC4" w:rsidRPr="00706E4C" w:rsidRDefault="002B2DC4" w:rsidP="002854DB">
            <w:pPr>
              <w:jc w:val="center"/>
              <w:rPr>
                <w:rFonts w:ascii="Arial" w:hAnsi="Arial" w:cs="Arial"/>
              </w:rPr>
            </w:pPr>
          </w:p>
        </w:tc>
        <w:tc>
          <w:tcPr>
            <w:tcW w:w="850" w:type="dxa"/>
            <w:shd w:val="clear" w:color="auto" w:fill="auto"/>
          </w:tcPr>
          <w:p w14:paraId="034BDF07" w14:textId="77777777" w:rsidR="002B2DC4" w:rsidRPr="00706E4C" w:rsidRDefault="002854DB" w:rsidP="002854DB">
            <w:pPr>
              <w:jc w:val="center"/>
              <w:rPr>
                <w:rFonts w:ascii="Arial" w:hAnsi="Arial" w:cs="Arial"/>
              </w:rPr>
            </w:pPr>
            <w:r w:rsidRPr="00706E4C">
              <w:rPr>
                <w:rFonts w:ascii="Arial" w:hAnsi="Arial" w:cs="Arial"/>
              </w:rPr>
              <w:t>X</w:t>
            </w:r>
          </w:p>
        </w:tc>
      </w:tr>
      <w:tr w:rsidR="002B2DC4" w:rsidRPr="00706E4C" w14:paraId="554B7A8A" w14:textId="77777777" w:rsidTr="00E23BBE">
        <w:tc>
          <w:tcPr>
            <w:tcW w:w="7371" w:type="dxa"/>
            <w:shd w:val="clear" w:color="auto" w:fill="auto"/>
          </w:tcPr>
          <w:p w14:paraId="76EF0F66" w14:textId="77777777" w:rsidR="002B2DC4" w:rsidRPr="00706E4C" w:rsidRDefault="00FC0EAB">
            <w:r w:rsidRPr="00706E4C">
              <w:t>Projekt Mléko do škol</w:t>
            </w:r>
          </w:p>
        </w:tc>
        <w:tc>
          <w:tcPr>
            <w:tcW w:w="993" w:type="dxa"/>
            <w:shd w:val="clear" w:color="auto" w:fill="auto"/>
          </w:tcPr>
          <w:p w14:paraId="4C2EB297" w14:textId="77777777" w:rsidR="002B2DC4" w:rsidRPr="00706E4C" w:rsidRDefault="002854DB" w:rsidP="002854DB">
            <w:pPr>
              <w:jc w:val="center"/>
              <w:rPr>
                <w:rFonts w:ascii="Arial" w:hAnsi="Arial" w:cs="Arial"/>
              </w:rPr>
            </w:pPr>
            <w:r w:rsidRPr="00706E4C">
              <w:rPr>
                <w:rFonts w:ascii="Arial" w:hAnsi="Arial" w:cs="Arial"/>
              </w:rPr>
              <w:t>X</w:t>
            </w:r>
          </w:p>
        </w:tc>
        <w:tc>
          <w:tcPr>
            <w:tcW w:w="850" w:type="dxa"/>
            <w:shd w:val="clear" w:color="auto" w:fill="auto"/>
          </w:tcPr>
          <w:p w14:paraId="3686327B" w14:textId="77777777" w:rsidR="002B2DC4" w:rsidRPr="00706E4C" w:rsidRDefault="002B2DC4" w:rsidP="002854DB">
            <w:pPr>
              <w:jc w:val="center"/>
              <w:rPr>
                <w:rFonts w:ascii="Arial" w:hAnsi="Arial" w:cs="Arial"/>
              </w:rPr>
            </w:pPr>
          </w:p>
        </w:tc>
      </w:tr>
      <w:tr w:rsidR="00FC0EAB" w:rsidRPr="00706E4C" w14:paraId="06FABC95" w14:textId="77777777" w:rsidTr="00E23BBE">
        <w:tc>
          <w:tcPr>
            <w:tcW w:w="7371" w:type="dxa"/>
            <w:shd w:val="clear" w:color="auto" w:fill="auto"/>
          </w:tcPr>
          <w:p w14:paraId="4BA8E283" w14:textId="77777777" w:rsidR="00FC0EAB" w:rsidRPr="00706E4C" w:rsidRDefault="00FC0EAB">
            <w:r w:rsidRPr="00706E4C">
              <w:t>Projekt Ovoce a zelenina do škol</w:t>
            </w:r>
          </w:p>
        </w:tc>
        <w:tc>
          <w:tcPr>
            <w:tcW w:w="993" w:type="dxa"/>
            <w:shd w:val="clear" w:color="auto" w:fill="auto"/>
          </w:tcPr>
          <w:p w14:paraId="2906A863" w14:textId="77777777" w:rsidR="00FC0EAB" w:rsidRPr="00706E4C" w:rsidRDefault="002854DB" w:rsidP="002854DB">
            <w:pPr>
              <w:jc w:val="center"/>
              <w:rPr>
                <w:rFonts w:ascii="Arial" w:hAnsi="Arial" w:cs="Arial"/>
              </w:rPr>
            </w:pPr>
            <w:r w:rsidRPr="00706E4C">
              <w:rPr>
                <w:rFonts w:ascii="Arial" w:hAnsi="Arial" w:cs="Arial"/>
              </w:rPr>
              <w:t>X</w:t>
            </w:r>
          </w:p>
        </w:tc>
        <w:tc>
          <w:tcPr>
            <w:tcW w:w="850" w:type="dxa"/>
            <w:shd w:val="clear" w:color="auto" w:fill="auto"/>
          </w:tcPr>
          <w:p w14:paraId="7F76ADE9" w14:textId="77777777" w:rsidR="00FC0EAB" w:rsidRPr="00706E4C" w:rsidRDefault="00FC0EAB" w:rsidP="002854DB">
            <w:pPr>
              <w:jc w:val="center"/>
              <w:rPr>
                <w:rFonts w:ascii="Arial" w:hAnsi="Arial" w:cs="Arial"/>
              </w:rPr>
            </w:pPr>
          </w:p>
        </w:tc>
      </w:tr>
    </w:tbl>
    <w:p w14:paraId="5C215A32" w14:textId="77777777" w:rsidR="00A17F44" w:rsidRPr="00706E4C" w:rsidRDefault="00E23BBE">
      <w:pPr>
        <w:rPr>
          <w:i/>
          <w:iCs/>
          <w:sz w:val="20"/>
        </w:rPr>
      </w:pPr>
      <w:r w:rsidRPr="00706E4C">
        <w:rPr>
          <w:i/>
          <w:iCs/>
          <w:sz w:val="20"/>
        </w:rPr>
        <w:t>* podle vyhlášky č. 107/2005 Sb., o školním stravování, ve znění pozdějších předpisů</w:t>
      </w:r>
    </w:p>
    <w:p w14:paraId="068E279B" w14:textId="77777777" w:rsidR="00A17F44" w:rsidRPr="00706E4C" w:rsidRDefault="00A17F44">
      <w:pPr>
        <w:pStyle w:val="Zpat"/>
        <w:tabs>
          <w:tab w:val="clear" w:pos="4536"/>
          <w:tab w:val="clear" w:pos="9072"/>
        </w:tabs>
        <w:rPr>
          <w:rFonts w:ascii="Arial" w:hAnsi="Arial" w:cs="Arial"/>
        </w:rPr>
      </w:pPr>
    </w:p>
    <w:p w14:paraId="169206F4" w14:textId="77777777" w:rsidR="003D3937" w:rsidRPr="00706E4C" w:rsidRDefault="003D3937" w:rsidP="00943493">
      <w:pPr>
        <w:pStyle w:val="Odstavecseseznamem"/>
        <w:numPr>
          <w:ilvl w:val="1"/>
          <w:numId w:val="5"/>
        </w:numPr>
        <w:rPr>
          <w:vanish/>
        </w:rPr>
      </w:pPr>
    </w:p>
    <w:p w14:paraId="7B218778" w14:textId="77777777" w:rsidR="003D3937" w:rsidRPr="00706E4C" w:rsidRDefault="003D3937" w:rsidP="00943493">
      <w:pPr>
        <w:pStyle w:val="Odstavecseseznamem"/>
        <w:numPr>
          <w:ilvl w:val="1"/>
          <w:numId w:val="5"/>
        </w:numPr>
        <w:rPr>
          <w:vanish/>
        </w:rPr>
      </w:pPr>
    </w:p>
    <w:p w14:paraId="5056F5B6" w14:textId="77777777" w:rsidR="00A17F44" w:rsidRPr="00B528B9" w:rsidRDefault="00A17F44" w:rsidP="00943493">
      <w:pPr>
        <w:numPr>
          <w:ilvl w:val="1"/>
          <w:numId w:val="5"/>
        </w:numPr>
        <w:tabs>
          <w:tab w:val="num" w:pos="360"/>
        </w:tabs>
        <w:ind w:left="360"/>
        <w:rPr>
          <w:b/>
        </w:rPr>
      </w:pPr>
      <w:r w:rsidRPr="00706E4C">
        <w:t xml:space="preserve"> </w:t>
      </w:r>
      <w:r w:rsidR="00AA4613">
        <w:t xml:space="preserve">    </w:t>
      </w:r>
      <w:r w:rsidRPr="00B528B9">
        <w:rPr>
          <w:b/>
        </w:rPr>
        <w:t>Typ školy</w:t>
      </w:r>
    </w:p>
    <w:p w14:paraId="331D2F58" w14:textId="77777777" w:rsidR="00A17F44" w:rsidRPr="00706E4C" w:rsidRDefault="00AA4613" w:rsidP="00AA4613">
      <w:pPr>
        <w:ind w:left="360"/>
      </w:pPr>
      <w:r>
        <w:t xml:space="preserve">    </w:t>
      </w:r>
      <w:r w:rsidR="00706E4C">
        <w:t xml:space="preserve"> </w:t>
      </w:r>
      <w:r w:rsidR="002854DB" w:rsidRPr="00706E4C">
        <w:t>Úplná.</w:t>
      </w:r>
    </w:p>
    <w:p w14:paraId="01AE0FD9" w14:textId="77777777" w:rsidR="002854DB" w:rsidRPr="00706E4C" w:rsidRDefault="00AA4613" w:rsidP="00AA4613">
      <w:r>
        <w:t xml:space="preserve">           </w:t>
      </w:r>
      <w:r w:rsidR="00706E4C">
        <w:t xml:space="preserve"> </w:t>
      </w:r>
      <w:r w:rsidR="002854DB" w:rsidRPr="00B528B9">
        <w:rPr>
          <w:b/>
        </w:rPr>
        <w:t>Spojené ročníky v jedné třídě</w:t>
      </w:r>
      <w:r w:rsidR="002854DB" w:rsidRPr="00706E4C">
        <w:t>: ne</w:t>
      </w:r>
    </w:p>
    <w:p w14:paraId="0DA2B93F" w14:textId="77777777" w:rsidR="00A17F44" w:rsidRPr="00706E4C" w:rsidRDefault="00A17F44">
      <w:pPr>
        <w:ind w:left="360"/>
        <w:rPr>
          <w:rFonts w:ascii="Arial" w:hAnsi="Arial" w:cs="Arial"/>
        </w:rPr>
      </w:pPr>
    </w:p>
    <w:p w14:paraId="36A96F52" w14:textId="77777777" w:rsidR="00A17F44" w:rsidRPr="00B528B9" w:rsidRDefault="00A17F44" w:rsidP="00943493">
      <w:pPr>
        <w:numPr>
          <w:ilvl w:val="1"/>
          <w:numId w:val="5"/>
        </w:numPr>
        <w:tabs>
          <w:tab w:val="num" w:pos="540"/>
        </w:tabs>
        <w:ind w:hanging="720"/>
        <w:rPr>
          <w:b/>
        </w:rPr>
      </w:pPr>
      <w:r w:rsidRPr="00706E4C">
        <w:t xml:space="preserve"> </w:t>
      </w:r>
      <w:r w:rsidRPr="00B528B9">
        <w:rPr>
          <w:b/>
        </w:rPr>
        <w:t xml:space="preserve">Spádový </w:t>
      </w:r>
      <w:r w:rsidR="00AA6ED7" w:rsidRPr="00B528B9">
        <w:rPr>
          <w:b/>
        </w:rPr>
        <w:t xml:space="preserve">školský </w:t>
      </w:r>
      <w:r w:rsidRPr="00B528B9">
        <w:rPr>
          <w:b/>
        </w:rPr>
        <w:t>obvod školy</w:t>
      </w:r>
    </w:p>
    <w:p w14:paraId="1D206792" w14:textId="77777777" w:rsidR="00271B1F" w:rsidRPr="00706E4C" w:rsidRDefault="00271B1F" w:rsidP="00C972C8">
      <w:pPr>
        <w:jc w:val="both"/>
      </w:pPr>
      <w:r w:rsidRPr="00706E4C">
        <w:t xml:space="preserve">          Školský obvod Plzeň 1 tvoří území městského obvodu Plzeň 1 (katastrální území </w:t>
      </w:r>
    </w:p>
    <w:p w14:paraId="7F320A27" w14:textId="77777777" w:rsidR="00C972C8" w:rsidRDefault="00271B1F" w:rsidP="00C972C8">
      <w:pPr>
        <w:jc w:val="both"/>
      </w:pPr>
      <w:r w:rsidRPr="00706E4C">
        <w:t xml:space="preserve">          Bolevec a Plzeň 1). Vyhláška statutárního města Plzně č. </w:t>
      </w:r>
      <w:r w:rsidR="00C972C8">
        <w:t>9</w:t>
      </w:r>
      <w:r w:rsidRPr="00706E4C">
        <w:t>/20</w:t>
      </w:r>
      <w:r w:rsidR="00C972C8">
        <w:t xml:space="preserve">18 s účinností </w:t>
      </w:r>
    </w:p>
    <w:p w14:paraId="3DBC6A43" w14:textId="77777777" w:rsidR="00C972C8" w:rsidRDefault="00C972C8" w:rsidP="00C972C8">
      <w:pPr>
        <w:jc w:val="both"/>
      </w:pPr>
      <w:r>
        <w:t xml:space="preserve">          od 1.1.2019</w:t>
      </w:r>
      <w:r w:rsidR="00271B1F" w:rsidRPr="00706E4C">
        <w:t xml:space="preserve"> o stanovení školských</w:t>
      </w:r>
      <w:r>
        <w:t xml:space="preserve"> </w:t>
      </w:r>
      <w:r w:rsidR="00271B1F" w:rsidRPr="00706E4C">
        <w:t>obvodů vymezila školské obvody spádových škol</w:t>
      </w:r>
    </w:p>
    <w:p w14:paraId="00455BFE" w14:textId="77777777" w:rsidR="00A17F44" w:rsidRPr="00C972C8" w:rsidRDefault="00C972C8" w:rsidP="00C972C8">
      <w:pPr>
        <w:jc w:val="both"/>
      </w:pPr>
      <w:r>
        <w:t xml:space="preserve">         </w:t>
      </w:r>
      <w:r w:rsidR="00271B1F" w:rsidRPr="00706E4C">
        <w:t xml:space="preserve"> zřizovaných městem</w:t>
      </w:r>
      <w:r w:rsidR="00271B1F" w:rsidRPr="00271B1F">
        <w:rPr>
          <w:color w:val="FF0000"/>
        </w:rPr>
        <w:t xml:space="preserve"> </w:t>
      </w:r>
      <w:r w:rsidR="00271B1F" w:rsidRPr="00706E4C">
        <w:t>Plzní.</w:t>
      </w:r>
    </w:p>
    <w:p w14:paraId="7FE6D5F8" w14:textId="77777777" w:rsidR="00A17F44" w:rsidRPr="00271B1F" w:rsidRDefault="00A17F44">
      <w:pPr>
        <w:ind w:left="360"/>
        <w:rPr>
          <w:rFonts w:ascii="Arial" w:hAnsi="Arial" w:cs="Arial"/>
          <w:color w:val="FF0000"/>
        </w:rPr>
      </w:pPr>
    </w:p>
    <w:p w14:paraId="55AB7BDC" w14:textId="77777777" w:rsidR="00A17F44" w:rsidRPr="00B528B9" w:rsidRDefault="00A17F44" w:rsidP="00943493">
      <w:pPr>
        <w:numPr>
          <w:ilvl w:val="1"/>
          <w:numId w:val="5"/>
        </w:numPr>
        <w:tabs>
          <w:tab w:val="num" w:pos="540"/>
        </w:tabs>
        <w:ind w:hanging="720"/>
        <w:rPr>
          <w:b/>
        </w:rPr>
      </w:pPr>
      <w:r w:rsidRPr="00AA4613">
        <w:t xml:space="preserve">  </w:t>
      </w:r>
      <w:r w:rsidRPr="00B528B9">
        <w:rPr>
          <w:b/>
        </w:rPr>
        <w:t>Speciální třídy</w:t>
      </w:r>
      <w:r w:rsidR="00B528B9">
        <w:rPr>
          <w:b/>
        </w:rPr>
        <w:t xml:space="preserve"> (k 30.9.201</w:t>
      </w:r>
      <w:r w:rsidR="00B47343" w:rsidRPr="00A92812">
        <w:rPr>
          <w:b/>
        </w:rPr>
        <w:t>8</w:t>
      </w:r>
      <w:r w:rsidR="00B528B9">
        <w:rPr>
          <w:b/>
        </w:rPr>
        <w:t>)</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900"/>
        <w:gridCol w:w="2520"/>
        <w:gridCol w:w="3022"/>
      </w:tblGrid>
      <w:tr w:rsidR="00A17F44" w:rsidRPr="00AA4613" w14:paraId="5E1B21B9" w14:textId="77777777">
        <w:tblPrEx>
          <w:tblCellMar>
            <w:top w:w="0" w:type="dxa"/>
            <w:bottom w:w="0" w:type="dxa"/>
          </w:tblCellMar>
        </w:tblPrEx>
        <w:tc>
          <w:tcPr>
            <w:tcW w:w="2770" w:type="dxa"/>
          </w:tcPr>
          <w:p w14:paraId="2EBB9D63" w14:textId="77777777" w:rsidR="00A17F44" w:rsidRPr="00AA4613" w:rsidRDefault="00A17F44">
            <w:pPr>
              <w:jc w:val="both"/>
            </w:pPr>
          </w:p>
        </w:tc>
        <w:tc>
          <w:tcPr>
            <w:tcW w:w="900" w:type="dxa"/>
          </w:tcPr>
          <w:p w14:paraId="6E91991B" w14:textId="77777777" w:rsidR="00A17F44" w:rsidRPr="00AA4613" w:rsidRDefault="00A17F44">
            <w:pPr>
              <w:jc w:val="center"/>
            </w:pPr>
            <w:r w:rsidRPr="00AA4613">
              <w:t>Počet tříd</w:t>
            </w:r>
          </w:p>
        </w:tc>
        <w:tc>
          <w:tcPr>
            <w:tcW w:w="2520" w:type="dxa"/>
          </w:tcPr>
          <w:p w14:paraId="62AB9F36" w14:textId="77777777" w:rsidR="00A17F44" w:rsidRPr="00AA4613" w:rsidRDefault="00A17F44">
            <w:pPr>
              <w:jc w:val="center"/>
            </w:pPr>
            <w:r w:rsidRPr="00AA4613">
              <w:t>Počet zařazených žáků</w:t>
            </w:r>
          </w:p>
        </w:tc>
        <w:tc>
          <w:tcPr>
            <w:tcW w:w="3022" w:type="dxa"/>
          </w:tcPr>
          <w:p w14:paraId="6D07C4F0" w14:textId="77777777" w:rsidR="00A17F44" w:rsidRPr="00AA4613" w:rsidRDefault="00A17F44">
            <w:pPr>
              <w:jc w:val="center"/>
            </w:pPr>
            <w:r w:rsidRPr="00AA4613">
              <w:t>Poznámka</w:t>
            </w:r>
          </w:p>
        </w:tc>
      </w:tr>
      <w:tr w:rsidR="00A17F44" w:rsidRPr="00AA4613" w14:paraId="64128863" w14:textId="77777777">
        <w:tblPrEx>
          <w:tblCellMar>
            <w:top w:w="0" w:type="dxa"/>
            <w:bottom w:w="0" w:type="dxa"/>
          </w:tblCellMar>
        </w:tblPrEx>
        <w:tc>
          <w:tcPr>
            <w:tcW w:w="2770" w:type="dxa"/>
          </w:tcPr>
          <w:p w14:paraId="51E99DD5" w14:textId="77777777" w:rsidR="00A17F44" w:rsidRPr="00AA4613" w:rsidRDefault="00A17F44">
            <w:pPr>
              <w:jc w:val="both"/>
            </w:pPr>
            <w:r w:rsidRPr="00AA4613">
              <w:t>Přípravná třída</w:t>
            </w:r>
          </w:p>
        </w:tc>
        <w:tc>
          <w:tcPr>
            <w:tcW w:w="900" w:type="dxa"/>
          </w:tcPr>
          <w:p w14:paraId="0A58D63D" w14:textId="77777777" w:rsidR="00A17F44" w:rsidRPr="00AA4613" w:rsidRDefault="00271B1F">
            <w:pPr>
              <w:jc w:val="center"/>
            </w:pPr>
            <w:r w:rsidRPr="00AA4613">
              <w:t>2</w:t>
            </w:r>
          </w:p>
        </w:tc>
        <w:tc>
          <w:tcPr>
            <w:tcW w:w="2520" w:type="dxa"/>
          </w:tcPr>
          <w:p w14:paraId="0D1F9E2E" w14:textId="77777777" w:rsidR="00A17F44" w:rsidRPr="00A92812" w:rsidRDefault="00B47343" w:rsidP="000A4A1A">
            <w:pPr>
              <w:jc w:val="center"/>
            </w:pPr>
            <w:r w:rsidRPr="00A92812">
              <w:t>2</w:t>
            </w:r>
            <w:r w:rsidR="000A4A1A">
              <w:t>1</w:t>
            </w:r>
            <w:r w:rsidR="00B528B9" w:rsidRPr="00A92812">
              <w:t xml:space="preserve"> </w:t>
            </w:r>
          </w:p>
        </w:tc>
        <w:tc>
          <w:tcPr>
            <w:tcW w:w="3022" w:type="dxa"/>
          </w:tcPr>
          <w:p w14:paraId="11041126" w14:textId="77777777" w:rsidR="00A17F44" w:rsidRPr="00AA4613" w:rsidRDefault="00A17F44">
            <w:pPr>
              <w:jc w:val="both"/>
            </w:pPr>
            <w:r w:rsidRPr="00AA4613">
              <w:t xml:space="preserve"> </w:t>
            </w:r>
          </w:p>
        </w:tc>
      </w:tr>
      <w:tr w:rsidR="00A17F44" w:rsidRPr="00AA4613" w14:paraId="062FC204" w14:textId="77777777">
        <w:tblPrEx>
          <w:tblCellMar>
            <w:top w:w="0" w:type="dxa"/>
            <w:bottom w:w="0" w:type="dxa"/>
          </w:tblCellMar>
        </w:tblPrEx>
        <w:tc>
          <w:tcPr>
            <w:tcW w:w="2770" w:type="dxa"/>
          </w:tcPr>
          <w:p w14:paraId="360736E6" w14:textId="77777777" w:rsidR="00A17F44" w:rsidRPr="00AA4613" w:rsidRDefault="00A17F44">
            <w:pPr>
              <w:jc w:val="both"/>
            </w:pPr>
            <w:r w:rsidRPr="00AA4613">
              <w:t>Speciální třída</w:t>
            </w:r>
          </w:p>
        </w:tc>
        <w:tc>
          <w:tcPr>
            <w:tcW w:w="900" w:type="dxa"/>
          </w:tcPr>
          <w:p w14:paraId="4DD1F5D6" w14:textId="77777777" w:rsidR="00A17F44" w:rsidRPr="00AA4613" w:rsidRDefault="00271B1F">
            <w:pPr>
              <w:jc w:val="center"/>
            </w:pPr>
            <w:r w:rsidRPr="00AA4613">
              <w:t>0</w:t>
            </w:r>
          </w:p>
        </w:tc>
        <w:tc>
          <w:tcPr>
            <w:tcW w:w="2520" w:type="dxa"/>
          </w:tcPr>
          <w:p w14:paraId="0AD0FC3F" w14:textId="77777777" w:rsidR="00A17F44" w:rsidRPr="00AA4613" w:rsidRDefault="00A17F44">
            <w:pPr>
              <w:jc w:val="center"/>
            </w:pPr>
          </w:p>
        </w:tc>
        <w:tc>
          <w:tcPr>
            <w:tcW w:w="3022" w:type="dxa"/>
          </w:tcPr>
          <w:p w14:paraId="0E69A6C6" w14:textId="77777777" w:rsidR="00A17F44" w:rsidRPr="00AA4613" w:rsidRDefault="00A17F44">
            <w:pPr>
              <w:jc w:val="both"/>
              <w:rPr>
                <w:i/>
                <w:iCs/>
              </w:rPr>
            </w:pPr>
          </w:p>
        </w:tc>
      </w:tr>
      <w:tr w:rsidR="00A17F44" w:rsidRPr="00AA4613" w14:paraId="2561BD8F" w14:textId="77777777">
        <w:tblPrEx>
          <w:tblCellMar>
            <w:top w:w="0" w:type="dxa"/>
            <w:bottom w:w="0" w:type="dxa"/>
          </w:tblCellMar>
        </w:tblPrEx>
        <w:tc>
          <w:tcPr>
            <w:tcW w:w="2770" w:type="dxa"/>
          </w:tcPr>
          <w:p w14:paraId="7132BCE3" w14:textId="77777777" w:rsidR="00A17F44" w:rsidRPr="00AA4613" w:rsidRDefault="00A17F44">
            <w:pPr>
              <w:jc w:val="both"/>
            </w:pPr>
            <w:r w:rsidRPr="00AA4613">
              <w:t>S rozšířenou výukou</w:t>
            </w:r>
          </w:p>
        </w:tc>
        <w:tc>
          <w:tcPr>
            <w:tcW w:w="900" w:type="dxa"/>
          </w:tcPr>
          <w:p w14:paraId="42853B76" w14:textId="77777777" w:rsidR="00A17F44" w:rsidRPr="00AA4613" w:rsidRDefault="00271B1F">
            <w:pPr>
              <w:jc w:val="center"/>
            </w:pPr>
            <w:r w:rsidRPr="00AA4613">
              <w:t>0</w:t>
            </w:r>
          </w:p>
        </w:tc>
        <w:tc>
          <w:tcPr>
            <w:tcW w:w="2520" w:type="dxa"/>
          </w:tcPr>
          <w:p w14:paraId="0C470665" w14:textId="77777777" w:rsidR="00A17F44" w:rsidRPr="00AA4613" w:rsidRDefault="00A17F44">
            <w:pPr>
              <w:jc w:val="center"/>
            </w:pPr>
          </w:p>
        </w:tc>
        <w:tc>
          <w:tcPr>
            <w:tcW w:w="3022" w:type="dxa"/>
          </w:tcPr>
          <w:p w14:paraId="1BCD1315" w14:textId="77777777" w:rsidR="00A17F44" w:rsidRPr="00AA4613" w:rsidRDefault="00B528B9" w:rsidP="005C7FE3">
            <w:pPr>
              <w:jc w:val="both"/>
            </w:pPr>
            <w:r>
              <w:t>P</w:t>
            </w:r>
            <w:r w:rsidR="00A17F44" w:rsidRPr="00AA4613">
              <w:t>ředmět:</w:t>
            </w:r>
            <w:r w:rsidR="00271B1F" w:rsidRPr="00AA4613">
              <w:t xml:space="preserve"> na 2. stupni mají žáci možnost zvolit předmět „sportovní hry“, </w:t>
            </w:r>
            <w:r w:rsidR="005C7FE3">
              <w:t>zaměřený na plavání a různé sportovní hry včetně házené a volejbalu. N</w:t>
            </w:r>
            <w:r w:rsidR="00271B1F" w:rsidRPr="00AA4613">
              <w:t>ejedná se o sportovní třídy s rozšířenou výukou tělesné výchovy</w:t>
            </w:r>
            <w:r w:rsidR="005C7FE3">
              <w:t>.</w:t>
            </w:r>
          </w:p>
        </w:tc>
      </w:tr>
    </w:tbl>
    <w:p w14:paraId="31B1E1E1" w14:textId="77777777" w:rsidR="00A17F44" w:rsidRDefault="00A17F44">
      <w:pPr>
        <w:ind w:left="360"/>
      </w:pPr>
    </w:p>
    <w:p w14:paraId="103340CB" w14:textId="77777777" w:rsidR="00A17F44" w:rsidRDefault="00A17F44" w:rsidP="00C23CAF"/>
    <w:p w14:paraId="19496D3C" w14:textId="77777777" w:rsidR="00FB4F23" w:rsidRPr="00AA4613" w:rsidRDefault="00FB4F23" w:rsidP="00FB4F23">
      <w:pPr>
        <w:jc w:val="both"/>
        <w:rPr>
          <w:b/>
        </w:rPr>
      </w:pPr>
      <w:r w:rsidRPr="00AA4613">
        <w:rPr>
          <w:b/>
        </w:rPr>
        <w:t>1.11</w:t>
      </w:r>
      <w:r w:rsidR="00A17F44" w:rsidRPr="00AA4613">
        <w:rPr>
          <w:b/>
        </w:rPr>
        <w:t xml:space="preserve"> </w:t>
      </w:r>
      <w:r w:rsidR="00AA4613">
        <w:rPr>
          <w:b/>
        </w:rPr>
        <w:tab/>
      </w:r>
      <w:r w:rsidR="00AA6ED7" w:rsidRPr="00AA4613">
        <w:rPr>
          <w:b/>
        </w:rPr>
        <w:t>M</w:t>
      </w:r>
      <w:r w:rsidR="00A17F44" w:rsidRPr="00AA4613">
        <w:rPr>
          <w:b/>
        </w:rPr>
        <w:t>ateriálně technické zajištění školy</w:t>
      </w:r>
      <w:r w:rsidRPr="00AA4613">
        <w:rPr>
          <w:b/>
        </w:rPr>
        <w:t xml:space="preserve"> </w:t>
      </w:r>
    </w:p>
    <w:p w14:paraId="30F06732" w14:textId="77777777" w:rsidR="00BC7339" w:rsidRDefault="00FD05E9" w:rsidP="002E5BDF">
      <w:pPr>
        <w:ind w:firstLine="708"/>
        <w:jc w:val="both"/>
      </w:pPr>
      <w:r w:rsidRPr="00AA4613">
        <w:t>Během celého školního roku 201</w:t>
      </w:r>
      <w:r w:rsidR="003A66A8">
        <w:t>8</w:t>
      </w:r>
      <w:r w:rsidRPr="00AA4613">
        <w:t>/201</w:t>
      </w:r>
      <w:r w:rsidR="003A66A8">
        <w:t>9</w:t>
      </w:r>
      <w:r w:rsidR="00FB4F23" w:rsidRPr="00AA4613">
        <w:t xml:space="preserve"> byla věnována pozornost členů vedení školy i pedagogických pracovníků zlepšení materiálně technického vybavení školy. Snahou učitelů je průběžná modernizace běžných i odborných učeben. Pozornost je věnována zejména učebnám výpočetní techniky, dále pak vybavení učeben školní družiny z důvodu zvýšení počtu dětí navštěvujících školní družinu. </w:t>
      </w:r>
      <w:r w:rsidR="00BA3831">
        <w:t>I v</w:t>
      </w:r>
      <w:r w:rsidR="00FB4F23" w:rsidRPr="00AA4613">
        <w:t xml:space="preserve"> tomto školním roce bylo pokračováno ve vybavování školních dílen prostřednictvím dotací. </w:t>
      </w:r>
    </w:p>
    <w:p w14:paraId="11B3BF2F" w14:textId="77777777" w:rsidR="00BC7339" w:rsidRDefault="00BA3831" w:rsidP="004A49C2">
      <w:pPr>
        <w:ind w:firstLine="708"/>
        <w:jc w:val="both"/>
      </w:pPr>
      <w:r>
        <w:t xml:space="preserve">Škola </w:t>
      </w:r>
      <w:r w:rsidR="004A49C2">
        <w:t xml:space="preserve">byla </w:t>
      </w:r>
      <w:r>
        <w:t xml:space="preserve">zapojena do dotačního programu „Zkvalitnění výuky v klíčových kompetencích na základních školách v Plzni – etapa I“. V rámci tohoto programu </w:t>
      </w:r>
      <w:proofErr w:type="gramStart"/>
      <w:r>
        <w:t>byly  provedeny</w:t>
      </w:r>
      <w:proofErr w:type="gramEnd"/>
      <w:r>
        <w:t xml:space="preserve"> stavební úpravy</w:t>
      </w:r>
      <w:r w:rsidR="0093247B">
        <w:t xml:space="preserve"> na nádvoří u hlavního vchodu </w:t>
      </w:r>
      <w:r w:rsidR="004A49C2">
        <w:t xml:space="preserve">i uvnitř školy včetně rekonstrukce a </w:t>
      </w:r>
      <w:r w:rsidR="004A49C2">
        <w:lastRenderedPageBreak/>
        <w:t>nového vybavení odborných učeben fyziky a chemie. Byly zakoupeny pomůcky i nový nábytek.</w:t>
      </w:r>
      <w:r w:rsidR="0093247B">
        <w:t xml:space="preserve"> Do této a dvou dalších učeben byly dodány nové počítače (celkem 59 kusů)</w:t>
      </w:r>
      <w:r w:rsidR="004A49C2">
        <w:t xml:space="preserve"> Správnou informačních technologií.</w:t>
      </w:r>
    </w:p>
    <w:p w14:paraId="37BA35A2" w14:textId="77777777" w:rsidR="00BC7339" w:rsidRDefault="0093247B" w:rsidP="00F822C7">
      <w:pPr>
        <w:ind w:firstLine="708"/>
        <w:jc w:val="both"/>
      </w:pPr>
      <w:r>
        <w:t xml:space="preserve">V rámci projektu „Zkvalitnění výuky v klíčových kompetencích na základních školách v Plzni – etapa III“ jsme od Správy informačních technologií získali vybavení odborných učeben: </w:t>
      </w:r>
      <w:r w:rsidR="00E84D71">
        <w:t>5 panelů LCD, 25 kusů tabletů, software pro jazykovou výuku. Do j</w:t>
      </w:r>
      <w:r w:rsidR="00F822C7">
        <w:t>edné učebny byla zavedena WiFi.</w:t>
      </w:r>
    </w:p>
    <w:p w14:paraId="7DA84D3B" w14:textId="77777777" w:rsidR="00BA3831" w:rsidRPr="00AA4613" w:rsidRDefault="00E84D71" w:rsidP="006B0D9E">
      <w:pPr>
        <w:ind w:firstLine="708"/>
        <w:jc w:val="both"/>
      </w:pPr>
      <w:r>
        <w:t>Škola je zapojena od ledna 2018 do projektu „PROSIT“.</w:t>
      </w:r>
      <w:r w:rsidR="0093247B">
        <w:t xml:space="preserve">  </w:t>
      </w:r>
      <w:r>
        <w:t xml:space="preserve">V rámci projektu škola získala vybavení jedné odborné učebny, která je k dispozici všem žákům a pedagogickým pracovníkům naší školy, především </w:t>
      </w:r>
      <w:r w:rsidR="007107A4">
        <w:t>dětem</w:t>
      </w:r>
      <w:r>
        <w:t xml:space="preserve"> školní družiny.  Odborná učebna je umístěna v původní budově. Do školy byl dodán do učebny nový nábytek (10 lavic a židlí, </w:t>
      </w:r>
      <w:proofErr w:type="gramStart"/>
      <w:r>
        <w:t>4  skřín</w:t>
      </w:r>
      <w:r w:rsidR="009F57F8">
        <w:t>ě</w:t>
      </w:r>
      <w:proofErr w:type="gramEnd"/>
      <w:r>
        <w:t xml:space="preserve"> pro uložení pomůcek)</w:t>
      </w:r>
      <w:r w:rsidR="00341AC8">
        <w:t xml:space="preserve"> a hrací koberec.</w:t>
      </w:r>
      <w:r>
        <w:t xml:space="preserve"> </w:t>
      </w:r>
      <w:r w:rsidR="00341AC8">
        <w:t xml:space="preserve">Škola obdržela </w:t>
      </w:r>
      <w:r>
        <w:t>dotykov</w:t>
      </w:r>
      <w:r w:rsidR="00341AC8">
        <w:t>ou</w:t>
      </w:r>
      <w:r>
        <w:t xml:space="preserve"> multifunkční obrazovk</w:t>
      </w:r>
      <w:r w:rsidR="00341AC8">
        <w:t>u</w:t>
      </w:r>
      <w:r w:rsidR="009F57F8">
        <w:t xml:space="preserve"> (multifunkční stojan k obrazovce, multimediální počítač s výukovým obsahem k obrazovce)</w:t>
      </w:r>
      <w:r>
        <w:t>, 5 tabletů</w:t>
      </w:r>
      <w:r w:rsidR="009F57F8">
        <w:t xml:space="preserve"> s dobíjecím boxem, 10 setů výukových stavebnic pro rozvoj kreativity žáků, 4 sety senzorů typu Pasco </w:t>
      </w:r>
      <w:proofErr w:type="gramStart"/>
      <w:r w:rsidR="009F57F8">
        <w:t xml:space="preserve">Sensorium, </w:t>
      </w:r>
      <w:r>
        <w:t xml:space="preserve"> 5</w:t>
      </w:r>
      <w:proofErr w:type="gramEnd"/>
      <w:r>
        <w:t xml:space="preserve"> sad pro základy kódování a rozvoj </w:t>
      </w:r>
      <w:r w:rsidR="009F57F8">
        <w:t>logického myšlení pro žáky.</w:t>
      </w:r>
    </w:p>
    <w:p w14:paraId="3CA7D847" w14:textId="77777777" w:rsidR="00F822C7" w:rsidRDefault="00FB4F23" w:rsidP="009F57F8">
      <w:pPr>
        <w:ind w:firstLine="708"/>
        <w:jc w:val="both"/>
      </w:pPr>
      <w:r w:rsidRPr="00AA4613">
        <w:t>V oblasti údržby a investic bylo pokračováno ve vylepšování školního prostředí v souladu s koncepcí dalšího rozvoje školy a v souladu s plánem práce v rámci finančních možností školy. K nejvýznamnějším akcím patř</w:t>
      </w:r>
      <w:r w:rsidR="00AD7EC5">
        <w:t>í</w:t>
      </w:r>
      <w:r w:rsidRPr="00AA4613">
        <w:t xml:space="preserve"> realizace výměny oken v</w:t>
      </w:r>
      <w:r w:rsidR="00F822C7">
        <w:t xml:space="preserve">e 3. patře pavilonu „E“, dále pak zbývající část oken v přízemí hlavní budovy (chodba, místnost výchovné poradkyně). Do </w:t>
      </w:r>
      <w:r w:rsidR="00DC2FA0">
        <w:t>přízemí</w:t>
      </w:r>
      <w:r w:rsidR="00F822C7">
        <w:t xml:space="preserve"> původní budovy byly přidány počítače a zavedeny chybějící telefonní linky. Do </w:t>
      </w:r>
      <w:r w:rsidR="00AD7EC5">
        <w:t>nově používaných učeben</w:t>
      </w:r>
      <w:r w:rsidR="00F822C7">
        <w:t xml:space="preserve"> v původní budově byl zakoupen nový nábytek (školní lavice, židle, skříně, nástěnky).  Učebny budou dovybaveny během dalších měsíců.</w:t>
      </w:r>
    </w:p>
    <w:p w14:paraId="0E2101C6" w14:textId="77777777" w:rsidR="00F822C7" w:rsidRDefault="00F822C7" w:rsidP="009F57F8">
      <w:pPr>
        <w:ind w:firstLine="708"/>
        <w:jc w:val="both"/>
      </w:pPr>
      <w:r>
        <w:t xml:space="preserve">Další velkou akcí školy byla rekonstrukce WC ve 2. patře pavilonu „E“ spolu s rekonstrukcí a novým vybavením </w:t>
      </w:r>
      <w:proofErr w:type="gramStart"/>
      <w:r>
        <w:t>učebny</w:t>
      </w:r>
      <w:r w:rsidR="00AD7EC5">
        <w:t xml:space="preserve">, </w:t>
      </w:r>
      <w:r>
        <w:t xml:space="preserve"> kabinetu</w:t>
      </w:r>
      <w:proofErr w:type="gramEnd"/>
      <w:r>
        <w:t xml:space="preserve"> </w:t>
      </w:r>
      <w:r w:rsidR="00AD7EC5">
        <w:t>i</w:t>
      </w:r>
      <w:r>
        <w:t xml:space="preserve"> skladu přírodopisu.</w:t>
      </w:r>
      <w:r w:rsidR="00FB4F23" w:rsidRPr="00AA4613">
        <w:t xml:space="preserve"> </w:t>
      </w:r>
    </w:p>
    <w:p w14:paraId="234DC493" w14:textId="77777777" w:rsidR="00FB4F23" w:rsidRDefault="00F822C7" w:rsidP="009F57F8">
      <w:pPr>
        <w:ind w:firstLine="708"/>
        <w:jc w:val="both"/>
      </w:pPr>
      <w:r>
        <w:t>U postranního vchodu do školy (vchod do pavilonu „A + B“) byla dokončena zámková dlažba</w:t>
      </w:r>
      <w:r w:rsidR="00341AC8">
        <w:t xml:space="preserve">. Velký počet </w:t>
      </w:r>
      <w:proofErr w:type="gramStart"/>
      <w:r w:rsidR="00341AC8">
        <w:t>učeben  byl</w:t>
      </w:r>
      <w:proofErr w:type="gramEnd"/>
      <w:r w:rsidR="00341AC8">
        <w:t xml:space="preserve"> vymalován, byla provedena revize dřevěných tabulí v učebnách</w:t>
      </w:r>
      <w:r>
        <w:t xml:space="preserve"> původní budovy. Byly opraveny a vyměněny okenní žaluzie</w:t>
      </w:r>
      <w:r w:rsidR="00AD7EC5">
        <w:t xml:space="preserve"> v plastových oknech.</w:t>
      </w:r>
    </w:p>
    <w:p w14:paraId="797B055A" w14:textId="77777777" w:rsidR="00333C9E" w:rsidRPr="00AA4613" w:rsidRDefault="00F822C7" w:rsidP="009F57F8">
      <w:pPr>
        <w:ind w:firstLine="708"/>
        <w:jc w:val="both"/>
      </w:pPr>
      <w:r>
        <w:t>V současné době je zpracováván projekt „Přírodovědné a technické centrum na Bolevecké základní škole Plzeň</w:t>
      </w:r>
      <w:r w:rsidR="00AD7EC5">
        <w:t>“</w:t>
      </w:r>
      <w:r>
        <w:t xml:space="preserve">, který se týká rekonstrukce a </w:t>
      </w:r>
      <w:proofErr w:type="gramStart"/>
      <w:r>
        <w:t>přeměny  prostor</w:t>
      </w:r>
      <w:proofErr w:type="gramEnd"/>
      <w:r>
        <w:t xml:space="preserve"> </w:t>
      </w:r>
      <w:r w:rsidR="00DC2FA0">
        <w:t>suterénu původní budovy.</w:t>
      </w:r>
    </w:p>
    <w:p w14:paraId="7F89589C" w14:textId="77777777" w:rsidR="00BC7339" w:rsidRPr="00DA7194" w:rsidRDefault="00BC7339" w:rsidP="004374E4">
      <w:pPr>
        <w:rPr>
          <w:rFonts w:ascii="Arial" w:hAnsi="Arial" w:cs="Arial"/>
          <w:color w:val="FF0000"/>
        </w:rPr>
      </w:pPr>
    </w:p>
    <w:p w14:paraId="53194FE2" w14:textId="77777777" w:rsidR="00FB4F23" w:rsidRPr="00AA4613" w:rsidRDefault="00FD05E9" w:rsidP="00FD05E9">
      <w:pPr>
        <w:tabs>
          <w:tab w:val="num" w:pos="786"/>
        </w:tabs>
        <w:rPr>
          <w:b/>
        </w:rPr>
      </w:pPr>
      <w:r w:rsidRPr="00AA4613">
        <w:rPr>
          <w:b/>
        </w:rPr>
        <w:t>1.12</w:t>
      </w:r>
      <w:r w:rsidR="00B90224" w:rsidRPr="00AA4613">
        <w:rPr>
          <w:b/>
        </w:rPr>
        <w:t xml:space="preserve">  </w:t>
      </w:r>
      <w:r w:rsidR="00AA4613">
        <w:rPr>
          <w:b/>
        </w:rPr>
        <w:t xml:space="preserve">  </w:t>
      </w:r>
      <w:r w:rsidR="00A17F44" w:rsidRPr="00AA4613">
        <w:rPr>
          <w:b/>
        </w:rPr>
        <w:t xml:space="preserve">Školská rada </w:t>
      </w:r>
    </w:p>
    <w:p w14:paraId="0D1A6AA5" w14:textId="77777777" w:rsidR="00FD05E9" w:rsidRPr="00AA4613" w:rsidRDefault="00FD05E9" w:rsidP="00FD05E9">
      <w:r w:rsidRPr="00AA4613">
        <w:rPr>
          <w:b/>
        </w:rPr>
        <w:t xml:space="preserve">Datum </w:t>
      </w:r>
      <w:proofErr w:type="gramStart"/>
      <w:r w:rsidRPr="00AA4613">
        <w:rPr>
          <w:b/>
        </w:rPr>
        <w:t>zřízení :</w:t>
      </w:r>
      <w:proofErr w:type="gramEnd"/>
      <w:r w:rsidRPr="00AA4613">
        <w:t xml:space="preserve"> 1.</w:t>
      </w:r>
      <w:r w:rsidR="00AA4613">
        <w:t xml:space="preserve"> </w:t>
      </w:r>
      <w:r w:rsidRPr="00AA4613">
        <w:t>1.</w:t>
      </w:r>
      <w:r w:rsidR="00AA4613">
        <w:t xml:space="preserve"> </w:t>
      </w:r>
      <w:r w:rsidRPr="00AA4613">
        <w:t>2005</w:t>
      </w:r>
    </w:p>
    <w:p w14:paraId="4979F1BD" w14:textId="77777777" w:rsidR="00FD05E9" w:rsidRPr="00AA4613" w:rsidRDefault="00FD05E9" w:rsidP="00FD05E9">
      <w:r w:rsidRPr="00AA4613">
        <w:rPr>
          <w:b/>
        </w:rPr>
        <w:t xml:space="preserve">Současný počet </w:t>
      </w:r>
      <w:proofErr w:type="gramStart"/>
      <w:r w:rsidRPr="00AA4613">
        <w:rPr>
          <w:b/>
        </w:rPr>
        <w:t>členů :</w:t>
      </w:r>
      <w:proofErr w:type="gramEnd"/>
      <w:r w:rsidRPr="00AA4613">
        <w:t xml:space="preserve"> 6  </w:t>
      </w:r>
    </w:p>
    <w:p w14:paraId="663BC988" w14:textId="77777777" w:rsidR="00254633" w:rsidRDefault="00FD05E9" w:rsidP="00FD05E9">
      <w:r w:rsidRPr="00AA4613">
        <w:rPr>
          <w:b/>
        </w:rPr>
        <w:t>Poslední volby:</w:t>
      </w:r>
      <w:r w:rsidRPr="00AA4613">
        <w:t xml:space="preserve"> </w:t>
      </w:r>
    </w:p>
    <w:p w14:paraId="1EAF5980" w14:textId="77777777" w:rsidR="00254633" w:rsidRDefault="00254633" w:rsidP="00FD05E9">
      <w:r w:rsidRPr="00254633">
        <w:rPr>
          <w:b/>
          <w:i/>
        </w:rPr>
        <w:t>Ukončení funkčního období Školské rady při Bolevecké základní škole Plzeň</w:t>
      </w:r>
      <w:r>
        <w:t>: 15.3.2018</w:t>
      </w:r>
    </w:p>
    <w:p w14:paraId="480936FA" w14:textId="77777777" w:rsidR="00254633" w:rsidRDefault="00254633" w:rsidP="00FD05E9">
      <w:r>
        <w:t>8</w:t>
      </w:r>
      <w:r w:rsidR="00BC7339">
        <w:t>.1.2018</w:t>
      </w:r>
      <w:r w:rsidR="00FD05E9" w:rsidRPr="00AA4613">
        <w:t xml:space="preserve"> </w:t>
      </w:r>
      <w:r>
        <w:t xml:space="preserve">  </w:t>
      </w:r>
      <w:r w:rsidR="00FD05E9" w:rsidRPr="00AA4613">
        <w:t xml:space="preserve">– volba </w:t>
      </w:r>
      <w:r w:rsidR="00BC7339">
        <w:t>členů Školské rady při BZŠ (zákonní zástupci nezletilých</w:t>
      </w:r>
      <w:r>
        <w:t xml:space="preserve"> </w:t>
      </w:r>
      <w:proofErr w:type="gramStart"/>
      <w:r>
        <w:t>žáků)</w:t>
      </w:r>
      <w:r w:rsidR="00BC7339">
        <w:t xml:space="preserve">   </w:t>
      </w:r>
      <w:proofErr w:type="gramEnd"/>
      <w:r w:rsidR="00BC7339">
        <w:t xml:space="preserve">                                       </w:t>
      </w:r>
      <w:r w:rsidR="00FD05E9" w:rsidRPr="00AA4613">
        <w:t xml:space="preserve">                            </w:t>
      </w:r>
      <w:r w:rsidR="00BC7339">
        <w:t>22.1.2018</w:t>
      </w:r>
      <w:r w:rsidR="00FD05E9" w:rsidRPr="00AA4613">
        <w:t xml:space="preserve"> – volba </w:t>
      </w:r>
      <w:r w:rsidR="00BC7339">
        <w:t xml:space="preserve">členů Školské rady při BZŠ (zástupci pedagogických </w:t>
      </w:r>
      <w:r>
        <w:t xml:space="preserve">pracovníků školy)                                                </w:t>
      </w:r>
      <w:r w:rsidR="00FD05E9" w:rsidRPr="00AA4613">
        <w:t xml:space="preserve">                            </w:t>
      </w:r>
    </w:p>
    <w:p w14:paraId="248EE67F" w14:textId="77777777" w:rsidR="00FD05E9" w:rsidRPr="00AA4613" w:rsidRDefault="00254633" w:rsidP="00FD05E9">
      <w:r>
        <w:t>2</w:t>
      </w:r>
      <w:r w:rsidR="00FD05E9" w:rsidRPr="00AA4613">
        <w:t>2.</w:t>
      </w:r>
      <w:r w:rsidR="00AA4613">
        <w:t xml:space="preserve"> </w:t>
      </w:r>
      <w:r w:rsidR="00FD05E9" w:rsidRPr="00AA4613">
        <w:t>3.</w:t>
      </w:r>
      <w:r w:rsidR="00AA4613">
        <w:t xml:space="preserve"> </w:t>
      </w:r>
      <w:r w:rsidR="00FD05E9" w:rsidRPr="00AA4613">
        <w:t>201</w:t>
      </w:r>
      <w:r>
        <w:t>8</w:t>
      </w:r>
      <w:r w:rsidR="00FD05E9" w:rsidRPr="00AA4613">
        <w:t xml:space="preserve"> – Radou města Plzně jmenováni noví zástupci za zřizovatele</w:t>
      </w:r>
    </w:p>
    <w:p w14:paraId="192D492A" w14:textId="77777777" w:rsidR="00F37175" w:rsidRDefault="00FD05E9" w:rsidP="00F37175">
      <w:r w:rsidRPr="00AA4613">
        <w:t xml:space="preserve">Dne </w:t>
      </w:r>
      <w:r w:rsidR="0001004B">
        <w:t>27</w:t>
      </w:r>
      <w:r w:rsidRPr="00AA4613">
        <w:t>.</w:t>
      </w:r>
      <w:r w:rsidR="00AA4613">
        <w:t xml:space="preserve"> </w:t>
      </w:r>
      <w:r w:rsidRPr="00AA4613">
        <w:t>3.</w:t>
      </w:r>
      <w:r w:rsidR="00AA4613">
        <w:t xml:space="preserve"> </w:t>
      </w:r>
      <w:r w:rsidRPr="00AA4613">
        <w:t>201</w:t>
      </w:r>
      <w:r w:rsidR="0001004B">
        <w:t>8</w:t>
      </w:r>
      <w:r w:rsidRPr="00AA4613">
        <w:t xml:space="preserve"> byla podepsána příloha č. </w:t>
      </w:r>
      <w:proofErr w:type="gramStart"/>
      <w:r w:rsidR="0001004B">
        <w:t>7</w:t>
      </w:r>
      <w:r w:rsidR="002116B6">
        <w:t xml:space="preserve"> </w:t>
      </w:r>
      <w:r w:rsidRPr="00AA4613">
        <w:t xml:space="preserve"> ke</w:t>
      </w:r>
      <w:proofErr w:type="gramEnd"/>
      <w:r w:rsidRPr="00AA4613">
        <w:t xml:space="preserve"> zřizovací listině Školské rady při Bolevecké základní škole Plzeň, nám. Odboje 18, příspěvkové or</w:t>
      </w:r>
      <w:r w:rsidR="00F37175">
        <w:t>ganizaci – složení školské rady.</w:t>
      </w:r>
    </w:p>
    <w:p w14:paraId="795C9E7B" w14:textId="77777777" w:rsidR="00C079CA" w:rsidRDefault="00C079CA" w:rsidP="00C079CA">
      <w:pPr>
        <w:pStyle w:val="Zkladntextodsazen2"/>
        <w:tabs>
          <w:tab w:val="num" w:pos="540"/>
        </w:tabs>
        <w:ind w:left="0"/>
        <w:rPr>
          <w:i w:val="0"/>
          <w:iCs w:val="0"/>
          <w:sz w:val="24"/>
        </w:rPr>
      </w:pPr>
    </w:p>
    <w:p w14:paraId="7138C6CC" w14:textId="77777777" w:rsidR="00C079CA" w:rsidRDefault="00C079CA" w:rsidP="00C079CA">
      <w:pPr>
        <w:pStyle w:val="Zkladntextodsazen2"/>
        <w:tabs>
          <w:tab w:val="num" w:pos="540"/>
        </w:tabs>
        <w:ind w:left="0"/>
        <w:rPr>
          <w:i w:val="0"/>
          <w:iCs w:val="0"/>
          <w:sz w:val="24"/>
        </w:rPr>
      </w:pPr>
    </w:p>
    <w:p w14:paraId="2A2F7287" w14:textId="77777777" w:rsidR="00C079CA" w:rsidRDefault="00C079CA" w:rsidP="00C079CA">
      <w:pPr>
        <w:pStyle w:val="Zkladntextodsazen2"/>
        <w:tabs>
          <w:tab w:val="num" w:pos="540"/>
        </w:tabs>
        <w:ind w:left="0"/>
        <w:rPr>
          <w:i w:val="0"/>
          <w:iCs w:val="0"/>
          <w:sz w:val="24"/>
        </w:rPr>
      </w:pPr>
    </w:p>
    <w:p w14:paraId="7949669A" w14:textId="77777777" w:rsidR="00C079CA" w:rsidRDefault="00C079CA" w:rsidP="00C079CA">
      <w:pPr>
        <w:pStyle w:val="Zkladntextodsazen2"/>
        <w:tabs>
          <w:tab w:val="num" w:pos="540"/>
        </w:tabs>
        <w:ind w:left="0"/>
        <w:rPr>
          <w:i w:val="0"/>
          <w:iCs w:val="0"/>
          <w:sz w:val="24"/>
        </w:rPr>
      </w:pPr>
    </w:p>
    <w:p w14:paraId="0FF21FAE" w14:textId="77777777" w:rsidR="00C079CA" w:rsidRDefault="00C079CA" w:rsidP="00C079CA">
      <w:pPr>
        <w:pStyle w:val="Zkladntextodsazen2"/>
        <w:tabs>
          <w:tab w:val="num" w:pos="540"/>
        </w:tabs>
        <w:ind w:left="0"/>
        <w:rPr>
          <w:i w:val="0"/>
          <w:iCs w:val="0"/>
          <w:sz w:val="24"/>
        </w:rPr>
      </w:pPr>
    </w:p>
    <w:p w14:paraId="56B601E5" w14:textId="77777777" w:rsidR="00C079CA" w:rsidRDefault="00C079CA" w:rsidP="00C079CA">
      <w:pPr>
        <w:pStyle w:val="Zkladntextodsazen2"/>
        <w:tabs>
          <w:tab w:val="num" w:pos="540"/>
        </w:tabs>
        <w:ind w:left="0"/>
        <w:rPr>
          <w:i w:val="0"/>
          <w:iCs w:val="0"/>
          <w:sz w:val="24"/>
        </w:rPr>
      </w:pPr>
    </w:p>
    <w:p w14:paraId="1F738410" w14:textId="77777777" w:rsidR="00C079CA" w:rsidRDefault="00C079CA" w:rsidP="00C079CA">
      <w:pPr>
        <w:pStyle w:val="Zkladntextodsazen2"/>
        <w:tabs>
          <w:tab w:val="num" w:pos="540"/>
        </w:tabs>
        <w:ind w:left="0"/>
        <w:rPr>
          <w:i w:val="0"/>
          <w:iCs w:val="0"/>
          <w:sz w:val="24"/>
        </w:rPr>
      </w:pPr>
    </w:p>
    <w:p w14:paraId="2D9E136F" w14:textId="77777777" w:rsidR="00C079CA" w:rsidRDefault="00C079CA" w:rsidP="00C079CA">
      <w:pPr>
        <w:pStyle w:val="Zkladntextodsazen2"/>
        <w:tabs>
          <w:tab w:val="num" w:pos="540"/>
        </w:tabs>
        <w:ind w:left="0"/>
        <w:rPr>
          <w:i w:val="0"/>
          <w:iCs w:val="0"/>
          <w:sz w:val="24"/>
        </w:rPr>
      </w:pPr>
    </w:p>
    <w:p w14:paraId="245C56F4" w14:textId="77777777" w:rsidR="00C079CA" w:rsidRDefault="00C079CA" w:rsidP="00C079CA">
      <w:pPr>
        <w:pStyle w:val="Zkladntextodsazen2"/>
        <w:tabs>
          <w:tab w:val="num" w:pos="540"/>
        </w:tabs>
        <w:ind w:left="0"/>
        <w:rPr>
          <w:i w:val="0"/>
          <w:iCs w:val="0"/>
          <w:sz w:val="24"/>
        </w:rPr>
      </w:pPr>
    </w:p>
    <w:p w14:paraId="05808903" w14:textId="77777777" w:rsidR="0047278E" w:rsidRPr="00AA4613" w:rsidRDefault="00326FEB" w:rsidP="00C079CA">
      <w:pPr>
        <w:pStyle w:val="Zkladntextodsazen2"/>
        <w:tabs>
          <w:tab w:val="num" w:pos="540"/>
        </w:tabs>
        <w:ind w:left="0"/>
      </w:pPr>
      <w:r w:rsidRPr="00AA4613">
        <w:tab/>
      </w:r>
    </w:p>
    <w:p w14:paraId="2F14FEAC" w14:textId="77777777" w:rsidR="00406DD6" w:rsidRPr="00AA4613" w:rsidRDefault="005F0E21" w:rsidP="00406DD6">
      <w:pPr>
        <w:rPr>
          <w:b/>
          <w:bCs/>
          <w:u w:val="single"/>
        </w:rPr>
      </w:pPr>
      <w:r w:rsidRPr="00AA4613">
        <w:rPr>
          <w:b/>
          <w:bCs/>
        </w:rPr>
        <w:t xml:space="preserve">2    </w:t>
      </w:r>
      <w:r w:rsidR="00A628AB" w:rsidRPr="00AA4613">
        <w:rPr>
          <w:b/>
          <w:bCs/>
        </w:rPr>
        <w:tab/>
      </w:r>
      <w:r w:rsidRPr="00AA4613">
        <w:rPr>
          <w:b/>
          <w:bCs/>
          <w:u w:val="single"/>
        </w:rPr>
        <w:t>Personální zabezpečení činnosti školy</w:t>
      </w:r>
      <w:r w:rsidR="00673094">
        <w:rPr>
          <w:b/>
          <w:bCs/>
          <w:u w:val="single"/>
        </w:rPr>
        <w:t xml:space="preserve"> (k 30.9.2018)</w:t>
      </w:r>
    </w:p>
    <w:p w14:paraId="537AEA5E" w14:textId="77777777" w:rsidR="00406DD6" w:rsidRPr="00AA4613" w:rsidRDefault="00B74487" w:rsidP="00406DD6">
      <w:pPr>
        <w:rPr>
          <w:b/>
          <w:bCs/>
          <w:u w:val="single"/>
        </w:rPr>
      </w:pPr>
      <w:r w:rsidRPr="00AA4613">
        <w:t>2.1</w:t>
      </w:r>
      <w:r w:rsidRPr="00AA4613">
        <w:tab/>
      </w:r>
      <w:r w:rsidR="00406DD6" w:rsidRPr="00AA4613">
        <w:t>Odborná kvalifikace</w:t>
      </w:r>
      <w:r w:rsidR="00630581" w:rsidRPr="00AA4613">
        <w:t xml:space="preserve"> (dle zákona č. 56</w:t>
      </w:r>
      <w:r w:rsidR="00406DD6" w:rsidRPr="00AA4613">
        <w:t>3/2004 Sb.)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552"/>
        <w:gridCol w:w="1874"/>
      </w:tblGrid>
      <w:tr w:rsidR="00406DD6" w:rsidRPr="00AA4613" w14:paraId="5C232B62" w14:textId="77777777" w:rsidTr="00FD05E9">
        <w:trPr>
          <w:trHeight w:val="347"/>
        </w:trPr>
        <w:tc>
          <w:tcPr>
            <w:tcW w:w="4786" w:type="dxa"/>
            <w:shd w:val="clear" w:color="auto" w:fill="auto"/>
          </w:tcPr>
          <w:p w14:paraId="2D7E08D8" w14:textId="77777777" w:rsidR="00406DD6" w:rsidRPr="00AA4613" w:rsidRDefault="00406DD6" w:rsidP="00406DD6"/>
        </w:tc>
        <w:tc>
          <w:tcPr>
            <w:tcW w:w="2552" w:type="dxa"/>
            <w:shd w:val="clear" w:color="auto" w:fill="auto"/>
          </w:tcPr>
          <w:p w14:paraId="57260123" w14:textId="77777777" w:rsidR="00406DD6" w:rsidRPr="00AA4613" w:rsidRDefault="005D409B" w:rsidP="00406DD6">
            <w:r w:rsidRPr="00AA4613">
              <w:t>Fyzický / přepočtený</w:t>
            </w:r>
          </w:p>
        </w:tc>
        <w:tc>
          <w:tcPr>
            <w:tcW w:w="1874" w:type="dxa"/>
            <w:shd w:val="clear" w:color="auto" w:fill="auto"/>
          </w:tcPr>
          <w:p w14:paraId="68067E2B" w14:textId="77777777" w:rsidR="00406DD6" w:rsidRPr="00AA4613" w:rsidRDefault="00406DD6" w:rsidP="005D409B">
            <w:pPr>
              <w:jc w:val="center"/>
            </w:pPr>
            <w:r w:rsidRPr="00AA4613">
              <w:t>%</w:t>
            </w:r>
          </w:p>
        </w:tc>
      </w:tr>
      <w:tr w:rsidR="00406DD6" w:rsidRPr="00AA4613" w14:paraId="0C634665" w14:textId="77777777" w:rsidTr="00DB776B">
        <w:tc>
          <w:tcPr>
            <w:tcW w:w="4786" w:type="dxa"/>
            <w:shd w:val="clear" w:color="auto" w:fill="auto"/>
          </w:tcPr>
          <w:p w14:paraId="4C4440CB" w14:textId="77777777" w:rsidR="00406DD6" w:rsidRDefault="00406DD6" w:rsidP="00406DD6">
            <w:r w:rsidRPr="00AA4613">
              <w:t>Celkový počet pedagogických pracovníků</w:t>
            </w:r>
          </w:p>
          <w:p w14:paraId="71767EB0" w14:textId="77777777" w:rsidR="00BD0523" w:rsidRPr="00846949" w:rsidRDefault="00846949" w:rsidP="00406DD6">
            <w:r w:rsidRPr="00846949">
              <w:t>Učitelé:</w:t>
            </w:r>
          </w:p>
          <w:p w14:paraId="69E7290F" w14:textId="77777777" w:rsidR="00846949" w:rsidRDefault="00846949" w:rsidP="00846949">
            <w:r w:rsidRPr="00AA4613">
              <w:t xml:space="preserve">Vychovatelé: </w:t>
            </w:r>
          </w:p>
          <w:p w14:paraId="641F1FDB" w14:textId="77777777" w:rsidR="00846949" w:rsidRPr="00AA4613" w:rsidRDefault="00846949" w:rsidP="00846949">
            <w:r w:rsidRPr="00AA4613">
              <w:t>Asistenti</w:t>
            </w:r>
            <w:r>
              <w:t xml:space="preserve">: </w:t>
            </w:r>
          </w:p>
          <w:p w14:paraId="1915F49F" w14:textId="77777777" w:rsidR="00BD0523" w:rsidRPr="00AA4613" w:rsidRDefault="00BD0523" w:rsidP="00406DD6"/>
        </w:tc>
        <w:tc>
          <w:tcPr>
            <w:tcW w:w="2552" w:type="dxa"/>
            <w:shd w:val="clear" w:color="auto" w:fill="auto"/>
          </w:tcPr>
          <w:p w14:paraId="7A5625FD" w14:textId="77777777" w:rsidR="00406DD6" w:rsidRPr="000010BA" w:rsidRDefault="00BD0523" w:rsidP="000010BA">
            <w:pPr>
              <w:jc w:val="center"/>
              <w:rPr>
                <w:b/>
              </w:rPr>
            </w:pPr>
            <w:r w:rsidRPr="000010BA">
              <w:rPr>
                <w:b/>
              </w:rPr>
              <w:t>47/</w:t>
            </w:r>
            <w:r w:rsidR="000010BA" w:rsidRPr="000010BA">
              <w:rPr>
                <w:b/>
              </w:rPr>
              <w:t>41,68</w:t>
            </w:r>
          </w:p>
          <w:p w14:paraId="55FC5DE2" w14:textId="77777777" w:rsidR="00FD05E9" w:rsidRPr="000010BA" w:rsidRDefault="00FD05E9" w:rsidP="000010BA">
            <w:pPr>
              <w:jc w:val="center"/>
              <w:rPr>
                <w:b/>
              </w:rPr>
            </w:pPr>
            <w:r w:rsidRPr="000010BA">
              <w:rPr>
                <w:b/>
              </w:rPr>
              <w:t>28/26,</w:t>
            </w:r>
            <w:r w:rsidR="00C079CA" w:rsidRPr="000010BA">
              <w:rPr>
                <w:b/>
              </w:rPr>
              <w:t>3</w:t>
            </w:r>
            <w:r w:rsidR="00846949" w:rsidRPr="000010BA">
              <w:rPr>
                <w:b/>
              </w:rPr>
              <w:t>6</w:t>
            </w:r>
          </w:p>
          <w:p w14:paraId="4DAA946C" w14:textId="77777777" w:rsidR="00FD05E9" w:rsidRPr="000010BA" w:rsidRDefault="00673094" w:rsidP="000010BA">
            <w:pPr>
              <w:jc w:val="center"/>
              <w:rPr>
                <w:b/>
              </w:rPr>
            </w:pPr>
            <w:r>
              <w:rPr>
                <w:b/>
              </w:rPr>
              <w:t>8</w:t>
            </w:r>
            <w:r w:rsidR="00FD05E9" w:rsidRPr="000010BA">
              <w:rPr>
                <w:b/>
              </w:rPr>
              <w:t>/</w:t>
            </w:r>
            <w:r>
              <w:rPr>
                <w:b/>
              </w:rPr>
              <w:t>7</w:t>
            </w:r>
            <w:r w:rsidR="00FD05E9" w:rsidRPr="000010BA">
              <w:rPr>
                <w:b/>
              </w:rPr>
              <w:t>,</w:t>
            </w:r>
            <w:r w:rsidR="00846949" w:rsidRPr="000010BA">
              <w:rPr>
                <w:b/>
              </w:rPr>
              <w:t>07</w:t>
            </w:r>
          </w:p>
          <w:p w14:paraId="240CCD9A" w14:textId="77777777" w:rsidR="00FD05E9" w:rsidRPr="000010BA" w:rsidRDefault="000010BA" w:rsidP="000010BA">
            <w:pPr>
              <w:jc w:val="center"/>
              <w:rPr>
                <w:b/>
              </w:rPr>
            </w:pPr>
            <w:r>
              <w:rPr>
                <w:b/>
              </w:rPr>
              <w:t>1</w:t>
            </w:r>
            <w:r w:rsidR="00673094">
              <w:rPr>
                <w:b/>
              </w:rPr>
              <w:t>1</w:t>
            </w:r>
            <w:r w:rsidR="00846949" w:rsidRPr="000010BA">
              <w:rPr>
                <w:b/>
              </w:rPr>
              <w:t>/</w:t>
            </w:r>
            <w:r w:rsidR="00673094">
              <w:rPr>
                <w:b/>
              </w:rPr>
              <w:t>8</w:t>
            </w:r>
            <w:r w:rsidR="00846949" w:rsidRPr="000010BA">
              <w:rPr>
                <w:b/>
              </w:rPr>
              <w:t>,25</w:t>
            </w:r>
          </w:p>
          <w:p w14:paraId="1A3842AC" w14:textId="77777777" w:rsidR="00FD05E9" w:rsidRPr="00AA4613" w:rsidRDefault="00FD05E9" w:rsidP="000010BA">
            <w:pPr>
              <w:jc w:val="center"/>
            </w:pPr>
          </w:p>
        </w:tc>
        <w:tc>
          <w:tcPr>
            <w:tcW w:w="1874" w:type="dxa"/>
            <w:shd w:val="clear" w:color="auto" w:fill="auto"/>
          </w:tcPr>
          <w:p w14:paraId="7B627D06" w14:textId="77777777" w:rsidR="00406DD6" w:rsidRPr="00AA4613" w:rsidRDefault="005D409B" w:rsidP="005D409B">
            <w:pPr>
              <w:jc w:val="center"/>
            </w:pPr>
            <w:r w:rsidRPr="00AA4613">
              <w:t>100</w:t>
            </w:r>
          </w:p>
        </w:tc>
      </w:tr>
      <w:tr w:rsidR="00406DD6" w:rsidRPr="00AA4613" w14:paraId="677FE7A0" w14:textId="77777777" w:rsidTr="00DB776B">
        <w:tc>
          <w:tcPr>
            <w:tcW w:w="4786" w:type="dxa"/>
            <w:shd w:val="clear" w:color="auto" w:fill="auto"/>
          </w:tcPr>
          <w:p w14:paraId="579043DE" w14:textId="77777777" w:rsidR="00406DD6" w:rsidRPr="00AA4613" w:rsidRDefault="00406DD6" w:rsidP="00406DD6">
            <w:r w:rsidRPr="00AA4613">
              <w:t>Z toho odborně kvalifikovaných</w:t>
            </w:r>
          </w:p>
        </w:tc>
        <w:tc>
          <w:tcPr>
            <w:tcW w:w="2552" w:type="dxa"/>
            <w:shd w:val="clear" w:color="auto" w:fill="auto"/>
          </w:tcPr>
          <w:p w14:paraId="548877CF" w14:textId="77777777" w:rsidR="00406DD6" w:rsidRPr="000010BA" w:rsidRDefault="000010BA" w:rsidP="000010BA">
            <w:pPr>
              <w:rPr>
                <w:b/>
              </w:rPr>
            </w:pPr>
            <w:r>
              <w:t xml:space="preserve">                </w:t>
            </w:r>
            <w:r w:rsidRPr="000010BA">
              <w:rPr>
                <w:b/>
              </w:rPr>
              <w:t>47</w:t>
            </w:r>
          </w:p>
        </w:tc>
        <w:tc>
          <w:tcPr>
            <w:tcW w:w="1874" w:type="dxa"/>
            <w:shd w:val="clear" w:color="auto" w:fill="auto"/>
          </w:tcPr>
          <w:p w14:paraId="12692A13" w14:textId="77777777" w:rsidR="00406DD6" w:rsidRPr="000010BA" w:rsidRDefault="00FD05E9" w:rsidP="000010BA">
            <w:pPr>
              <w:rPr>
                <w:b/>
              </w:rPr>
            </w:pPr>
            <w:r w:rsidRPr="00AA4613">
              <w:t xml:space="preserve">         </w:t>
            </w:r>
            <w:r w:rsidR="000010BA" w:rsidRPr="000010BA">
              <w:rPr>
                <w:b/>
              </w:rPr>
              <w:t>100</w:t>
            </w:r>
          </w:p>
        </w:tc>
      </w:tr>
    </w:tbl>
    <w:p w14:paraId="30E5E554" w14:textId="77777777" w:rsidR="00406DD6" w:rsidRPr="00AA4613" w:rsidRDefault="00406DD6" w:rsidP="00406DD6"/>
    <w:p w14:paraId="7E9B992F" w14:textId="77777777" w:rsidR="00406DD6" w:rsidRPr="000010BA" w:rsidRDefault="00B74487" w:rsidP="00210DB1">
      <w:pPr>
        <w:ind w:left="705" w:hanging="705"/>
      </w:pPr>
      <w:r w:rsidRPr="00AA4613">
        <w:t>2.2</w:t>
      </w:r>
      <w:r w:rsidRPr="00AA4613">
        <w:tab/>
      </w:r>
      <w:r w:rsidR="00406DD6" w:rsidRPr="00AA4613">
        <w:t>Počet absolventů s odbornou kvalifikací, kteří ve školním roce nastoupili do školy</w:t>
      </w:r>
      <w:r w:rsidR="00406DD6" w:rsidRPr="000010BA">
        <w:t>:</w:t>
      </w:r>
      <w:r w:rsidR="00FD05E9" w:rsidRPr="000010BA">
        <w:t xml:space="preserve"> 0</w:t>
      </w:r>
    </w:p>
    <w:p w14:paraId="32509FD4" w14:textId="77777777" w:rsidR="00406DD6" w:rsidRPr="00AA4613" w:rsidRDefault="00406DD6" w:rsidP="00406DD6"/>
    <w:p w14:paraId="5A105650" w14:textId="77777777" w:rsidR="00406DD6" w:rsidRPr="000010BA" w:rsidRDefault="00B74487" w:rsidP="00406DD6">
      <w:r w:rsidRPr="00AA4613">
        <w:t>2.3</w:t>
      </w:r>
      <w:r w:rsidRPr="00AA4613">
        <w:tab/>
      </w:r>
      <w:r w:rsidR="00406DD6" w:rsidRPr="00AA4613">
        <w:t>Počet učitelů s odbornou kvalifikací, kteří ve školním roce nastoupili do školy:</w:t>
      </w:r>
      <w:r w:rsidR="00FD05E9" w:rsidRPr="00AA4613">
        <w:t xml:space="preserve"> </w:t>
      </w:r>
      <w:r w:rsidR="00BD0523" w:rsidRPr="000010BA">
        <w:t>2</w:t>
      </w:r>
    </w:p>
    <w:p w14:paraId="3FCC3426" w14:textId="77777777" w:rsidR="00406DD6" w:rsidRPr="00AA4613" w:rsidRDefault="00406DD6" w:rsidP="00406DD6"/>
    <w:p w14:paraId="17F95DAA" w14:textId="77777777" w:rsidR="00406DD6" w:rsidRPr="000010BA" w:rsidRDefault="00B74487" w:rsidP="00406DD6">
      <w:r w:rsidRPr="00AA4613">
        <w:t>2.4</w:t>
      </w:r>
      <w:r w:rsidRPr="00AA4613">
        <w:tab/>
      </w:r>
      <w:r w:rsidR="00406DD6" w:rsidRPr="00AA4613">
        <w:t>Počet učitelů s odbornou kvalifikací, kteří ve školním roce odešli ze školy:</w:t>
      </w:r>
      <w:r w:rsidR="00FD05E9" w:rsidRPr="00AA4613">
        <w:t xml:space="preserve"> </w:t>
      </w:r>
      <w:r w:rsidR="00FD05E9" w:rsidRPr="000010BA">
        <w:t>2</w:t>
      </w:r>
    </w:p>
    <w:p w14:paraId="548AFDA7" w14:textId="77777777" w:rsidR="00406DD6" w:rsidRPr="00AA4613" w:rsidRDefault="00406DD6" w:rsidP="00406DD6"/>
    <w:p w14:paraId="7331C0AA" w14:textId="77777777" w:rsidR="00406DD6" w:rsidRPr="00BD0523" w:rsidRDefault="00B74487" w:rsidP="00406DD6">
      <w:pPr>
        <w:rPr>
          <w:sz w:val="22"/>
          <w:szCs w:val="22"/>
        </w:rPr>
      </w:pPr>
      <w:r w:rsidRPr="00AA4613">
        <w:t>2.5</w:t>
      </w:r>
      <w:r w:rsidRPr="00AA4613">
        <w:tab/>
      </w:r>
      <w:r w:rsidR="00406DD6" w:rsidRPr="00AA4613">
        <w:t xml:space="preserve">Nepedagogičtí pracovníci – </w:t>
      </w:r>
      <w:r w:rsidR="00406DD6" w:rsidRPr="00BD0523">
        <w:rPr>
          <w:sz w:val="22"/>
          <w:szCs w:val="22"/>
        </w:rPr>
        <w:t>počet:</w:t>
      </w:r>
      <w:r w:rsidR="00BD0523" w:rsidRPr="00BD0523">
        <w:rPr>
          <w:sz w:val="22"/>
          <w:szCs w:val="22"/>
        </w:rPr>
        <w:t xml:space="preserve"> 9(ŠJ)+10 </w:t>
      </w:r>
      <w:r w:rsidR="00AA4613" w:rsidRPr="00BD0523">
        <w:rPr>
          <w:sz w:val="22"/>
          <w:szCs w:val="22"/>
        </w:rPr>
        <w:t>(ZŠ)</w:t>
      </w:r>
      <w:r w:rsidR="00E67536">
        <w:rPr>
          <w:sz w:val="22"/>
          <w:szCs w:val="22"/>
        </w:rPr>
        <w:t xml:space="preserve"> </w:t>
      </w:r>
      <w:r w:rsidR="00FD05E9" w:rsidRPr="00BD0523">
        <w:rPr>
          <w:sz w:val="22"/>
          <w:szCs w:val="22"/>
        </w:rPr>
        <w:t>–</w:t>
      </w:r>
      <w:r w:rsidR="00E67536">
        <w:rPr>
          <w:sz w:val="22"/>
          <w:szCs w:val="22"/>
        </w:rPr>
        <w:t xml:space="preserve"> </w:t>
      </w:r>
      <w:r w:rsidR="00FD05E9" w:rsidRPr="00BD0523">
        <w:rPr>
          <w:sz w:val="22"/>
          <w:szCs w:val="22"/>
        </w:rPr>
        <w:t xml:space="preserve">celkem 19, přepočtený počet: </w:t>
      </w:r>
      <w:r w:rsidR="00FD05E9" w:rsidRPr="000010BA">
        <w:rPr>
          <w:b/>
          <w:sz w:val="22"/>
          <w:szCs w:val="22"/>
        </w:rPr>
        <w:t>1</w:t>
      </w:r>
      <w:r w:rsidR="00BD0523" w:rsidRPr="000010BA">
        <w:rPr>
          <w:b/>
          <w:sz w:val="22"/>
          <w:szCs w:val="22"/>
        </w:rPr>
        <w:t>6</w:t>
      </w:r>
      <w:r w:rsidR="00FD05E9" w:rsidRPr="000010BA">
        <w:rPr>
          <w:b/>
          <w:sz w:val="22"/>
          <w:szCs w:val="22"/>
        </w:rPr>
        <w:t>,</w:t>
      </w:r>
      <w:r w:rsidR="000010BA" w:rsidRPr="000010BA">
        <w:rPr>
          <w:b/>
          <w:sz w:val="22"/>
          <w:szCs w:val="22"/>
        </w:rPr>
        <w:t>63</w:t>
      </w:r>
      <w:r w:rsidR="00FD05E9" w:rsidRPr="00BD0523">
        <w:rPr>
          <w:sz w:val="22"/>
          <w:szCs w:val="22"/>
        </w:rPr>
        <w:t xml:space="preserve">                       </w:t>
      </w:r>
    </w:p>
    <w:p w14:paraId="56B92128" w14:textId="77777777" w:rsidR="000F5E0E" w:rsidRPr="00AA4613" w:rsidRDefault="000F5E0E" w:rsidP="00406DD6"/>
    <w:p w14:paraId="1739EED9" w14:textId="77777777" w:rsidR="000F5E0E" w:rsidRPr="00AA4613" w:rsidRDefault="00B74487" w:rsidP="00406DD6">
      <w:r w:rsidRPr="00AA4613">
        <w:t>2.6</w:t>
      </w:r>
      <w:r w:rsidRPr="00AA4613">
        <w:tab/>
      </w:r>
      <w:r w:rsidR="000F5E0E" w:rsidRPr="000B7984">
        <w:rPr>
          <w:b/>
        </w:rPr>
        <w:t>Věkové složení učitelů</w:t>
      </w:r>
      <w:r w:rsidR="000010BA">
        <w:rPr>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19"/>
        <w:gridCol w:w="2552"/>
        <w:gridCol w:w="2441"/>
      </w:tblGrid>
      <w:tr w:rsidR="000F5E0E" w:rsidRPr="00AA4613" w14:paraId="2BA82366" w14:textId="77777777" w:rsidTr="00DB776B">
        <w:tc>
          <w:tcPr>
            <w:tcW w:w="4219" w:type="dxa"/>
            <w:tcBorders>
              <w:top w:val="single" w:sz="8" w:space="0" w:color="auto"/>
              <w:left w:val="single" w:sz="8" w:space="0" w:color="auto"/>
              <w:bottom w:val="single" w:sz="8" w:space="0" w:color="auto"/>
              <w:right w:val="single" w:sz="8" w:space="0" w:color="auto"/>
            </w:tcBorders>
            <w:shd w:val="clear" w:color="auto" w:fill="auto"/>
          </w:tcPr>
          <w:p w14:paraId="248CC337" w14:textId="77777777" w:rsidR="000F5E0E" w:rsidRPr="00AA4613" w:rsidRDefault="000F5E0E" w:rsidP="00406DD6">
            <w:r w:rsidRPr="00AA4613">
              <w:t>Věk</w:t>
            </w:r>
          </w:p>
        </w:tc>
        <w:tc>
          <w:tcPr>
            <w:tcW w:w="4993" w:type="dxa"/>
            <w:gridSpan w:val="2"/>
            <w:tcBorders>
              <w:top w:val="single" w:sz="8" w:space="0" w:color="auto"/>
              <w:left w:val="single" w:sz="8" w:space="0" w:color="auto"/>
              <w:bottom w:val="single" w:sz="8" w:space="0" w:color="auto"/>
              <w:right w:val="single" w:sz="8" w:space="0" w:color="auto"/>
            </w:tcBorders>
            <w:shd w:val="clear" w:color="auto" w:fill="auto"/>
          </w:tcPr>
          <w:p w14:paraId="4729DA4A" w14:textId="77777777" w:rsidR="000F5E0E" w:rsidRPr="00AA4613" w:rsidRDefault="000F5E0E" w:rsidP="00DB776B">
            <w:pPr>
              <w:jc w:val="center"/>
            </w:pPr>
            <w:r w:rsidRPr="00AA4613">
              <w:t>Učitelé</w:t>
            </w:r>
          </w:p>
        </w:tc>
      </w:tr>
      <w:tr w:rsidR="000F5E0E" w:rsidRPr="00AA4613" w14:paraId="31DE68CC" w14:textId="77777777" w:rsidTr="00DB776B">
        <w:tc>
          <w:tcPr>
            <w:tcW w:w="4219" w:type="dxa"/>
            <w:tcBorders>
              <w:top w:val="single" w:sz="8" w:space="0" w:color="auto"/>
              <w:left w:val="single" w:sz="8" w:space="0" w:color="auto"/>
              <w:bottom w:val="single" w:sz="8" w:space="0" w:color="auto"/>
              <w:right w:val="single" w:sz="8" w:space="0" w:color="auto"/>
            </w:tcBorders>
            <w:shd w:val="clear" w:color="auto" w:fill="auto"/>
          </w:tcPr>
          <w:p w14:paraId="6C62C3B6" w14:textId="77777777" w:rsidR="000F5E0E" w:rsidRPr="00AA4613" w:rsidRDefault="000F5E0E" w:rsidP="00406DD6"/>
        </w:tc>
        <w:tc>
          <w:tcPr>
            <w:tcW w:w="2552" w:type="dxa"/>
            <w:tcBorders>
              <w:top w:val="single" w:sz="8" w:space="0" w:color="auto"/>
              <w:left w:val="single" w:sz="8" w:space="0" w:color="auto"/>
              <w:bottom w:val="single" w:sz="8" w:space="0" w:color="auto"/>
              <w:right w:val="single" w:sz="8" w:space="0" w:color="auto"/>
            </w:tcBorders>
            <w:shd w:val="clear" w:color="auto" w:fill="auto"/>
          </w:tcPr>
          <w:p w14:paraId="23FB1E25" w14:textId="77777777" w:rsidR="000F5E0E" w:rsidRPr="00AA4613" w:rsidRDefault="000F5E0E" w:rsidP="00DB776B">
            <w:pPr>
              <w:jc w:val="center"/>
            </w:pPr>
            <w:r w:rsidRPr="00AA4613">
              <w:t>Muži</w:t>
            </w:r>
          </w:p>
        </w:tc>
        <w:tc>
          <w:tcPr>
            <w:tcW w:w="2441" w:type="dxa"/>
            <w:tcBorders>
              <w:top w:val="single" w:sz="8" w:space="0" w:color="auto"/>
              <w:left w:val="single" w:sz="8" w:space="0" w:color="auto"/>
              <w:bottom w:val="single" w:sz="8" w:space="0" w:color="auto"/>
              <w:right w:val="single" w:sz="8" w:space="0" w:color="auto"/>
            </w:tcBorders>
            <w:shd w:val="clear" w:color="auto" w:fill="auto"/>
          </w:tcPr>
          <w:p w14:paraId="73C0432F" w14:textId="77777777" w:rsidR="000F5E0E" w:rsidRPr="00AA4613" w:rsidRDefault="000F5E0E" w:rsidP="00DB776B">
            <w:pPr>
              <w:jc w:val="center"/>
            </w:pPr>
            <w:r w:rsidRPr="00AA4613">
              <w:t>Ženy</w:t>
            </w:r>
          </w:p>
        </w:tc>
      </w:tr>
      <w:tr w:rsidR="000F5E0E" w:rsidRPr="00AA4613" w14:paraId="2C0EED2C" w14:textId="77777777" w:rsidTr="00DB776B">
        <w:tc>
          <w:tcPr>
            <w:tcW w:w="4219" w:type="dxa"/>
            <w:tcBorders>
              <w:top w:val="single" w:sz="8" w:space="0" w:color="auto"/>
            </w:tcBorders>
            <w:shd w:val="clear" w:color="auto" w:fill="auto"/>
          </w:tcPr>
          <w:p w14:paraId="3C67245D" w14:textId="77777777" w:rsidR="000F5E0E" w:rsidRPr="00AA4613" w:rsidRDefault="00C818CB" w:rsidP="00406DD6">
            <w:r w:rsidRPr="00AA4613">
              <w:t>d</w:t>
            </w:r>
            <w:r w:rsidR="000F5E0E" w:rsidRPr="00AA4613">
              <w:t>o 35 let</w:t>
            </w:r>
          </w:p>
        </w:tc>
        <w:tc>
          <w:tcPr>
            <w:tcW w:w="2552" w:type="dxa"/>
            <w:tcBorders>
              <w:top w:val="single" w:sz="8" w:space="0" w:color="auto"/>
            </w:tcBorders>
            <w:shd w:val="clear" w:color="auto" w:fill="auto"/>
          </w:tcPr>
          <w:p w14:paraId="5BEADDD9" w14:textId="77777777" w:rsidR="000F5E0E" w:rsidRPr="00D21B9A" w:rsidRDefault="00BD0523" w:rsidP="00DB776B">
            <w:pPr>
              <w:jc w:val="center"/>
            </w:pPr>
            <w:r w:rsidRPr="00D21B9A">
              <w:t>0</w:t>
            </w:r>
          </w:p>
        </w:tc>
        <w:tc>
          <w:tcPr>
            <w:tcW w:w="2441" w:type="dxa"/>
            <w:tcBorders>
              <w:top w:val="single" w:sz="8" w:space="0" w:color="auto"/>
            </w:tcBorders>
            <w:shd w:val="clear" w:color="auto" w:fill="auto"/>
          </w:tcPr>
          <w:p w14:paraId="5C4DB468" w14:textId="77777777" w:rsidR="000F5E0E" w:rsidRPr="00D21B9A" w:rsidRDefault="00D21B9A" w:rsidP="000B7984">
            <w:pPr>
              <w:jc w:val="center"/>
            </w:pPr>
            <w:r w:rsidRPr="00D21B9A">
              <w:t>3</w:t>
            </w:r>
          </w:p>
        </w:tc>
      </w:tr>
      <w:tr w:rsidR="000F5E0E" w:rsidRPr="00AA4613" w14:paraId="0F32ED56" w14:textId="77777777" w:rsidTr="00DB776B">
        <w:tc>
          <w:tcPr>
            <w:tcW w:w="4219" w:type="dxa"/>
            <w:shd w:val="clear" w:color="auto" w:fill="auto"/>
          </w:tcPr>
          <w:p w14:paraId="53AD8055" w14:textId="77777777" w:rsidR="000F5E0E" w:rsidRPr="00AA4613" w:rsidRDefault="000F5E0E" w:rsidP="00406DD6">
            <w:proofErr w:type="gramStart"/>
            <w:r w:rsidRPr="00AA4613">
              <w:t>36 – 50</w:t>
            </w:r>
            <w:proofErr w:type="gramEnd"/>
            <w:r w:rsidRPr="00AA4613">
              <w:t xml:space="preserve"> let</w:t>
            </w:r>
          </w:p>
        </w:tc>
        <w:tc>
          <w:tcPr>
            <w:tcW w:w="2552" w:type="dxa"/>
            <w:shd w:val="clear" w:color="auto" w:fill="auto"/>
          </w:tcPr>
          <w:p w14:paraId="4221246E" w14:textId="77777777" w:rsidR="000F5E0E" w:rsidRPr="00D21B9A" w:rsidRDefault="00D21B9A" w:rsidP="00DB776B">
            <w:pPr>
              <w:jc w:val="center"/>
            </w:pPr>
            <w:r>
              <w:t>0</w:t>
            </w:r>
          </w:p>
        </w:tc>
        <w:tc>
          <w:tcPr>
            <w:tcW w:w="2441" w:type="dxa"/>
            <w:shd w:val="clear" w:color="auto" w:fill="auto"/>
          </w:tcPr>
          <w:p w14:paraId="0C7F6ADA" w14:textId="77777777" w:rsidR="000F5E0E" w:rsidRPr="00D21B9A" w:rsidRDefault="00D21B9A" w:rsidP="000B7984">
            <w:pPr>
              <w:jc w:val="center"/>
            </w:pPr>
            <w:r w:rsidRPr="00D21B9A">
              <w:t>7</w:t>
            </w:r>
          </w:p>
        </w:tc>
      </w:tr>
      <w:tr w:rsidR="000F5E0E" w:rsidRPr="00AA4613" w14:paraId="6CF11C7A" w14:textId="77777777" w:rsidTr="00DB776B">
        <w:tc>
          <w:tcPr>
            <w:tcW w:w="4219" w:type="dxa"/>
            <w:shd w:val="clear" w:color="auto" w:fill="auto"/>
          </w:tcPr>
          <w:p w14:paraId="2FC7C24D" w14:textId="77777777" w:rsidR="000F5E0E" w:rsidRPr="00AA4613" w:rsidRDefault="0047278E" w:rsidP="00406DD6">
            <w:proofErr w:type="gramStart"/>
            <w:r w:rsidRPr="00AA4613">
              <w:t>51 – 60</w:t>
            </w:r>
            <w:proofErr w:type="gramEnd"/>
            <w:r w:rsidRPr="00AA4613">
              <w:t xml:space="preserve"> let</w:t>
            </w:r>
          </w:p>
        </w:tc>
        <w:tc>
          <w:tcPr>
            <w:tcW w:w="2552" w:type="dxa"/>
            <w:shd w:val="clear" w:color="auto" w:fill="auto"/>
          </w:tcPr>
          <w:p w14:paraId="1D75D772" w14:textId="77777777" w:rsidR="000F5E0E" w:rsidRPr="00D21B9A" w:rsidRDefault="00BD0523" w:rsidP="00DB776B">
            <w:pPr>
              <w:jc w:val="center"/>
            </w:pPr>
            <w:r w:rsidRPr="00D21B9A">
              <w:t>3</w:t>
            </w:r>
          </w:p>
        </w:tc>
        <w:tc>
          <w:tcPr>
            <w:tcW w:w="2441" w:type="dxa"/>
            <w:shd w:val="clear" w:color="auto" w:fill="auto"/>
          </w:tcPr>
          <w:p w14:paraId="4CD6F13A" w14:textId="77777777" w:rsidR="000F5E0E" w:rsidRPr="00D21B9A" w:rsidRDefault="00D21B9A" w:rsidP="00DB776B">
            <w:pPr>
              <w:jc w:val="center"/>
            </w:pPr>
            <w:r w:rsidRPr="00D21B9A">
              <w:t>7</w:t>
            </w:r>
          </w:p>
        </w:tc>
      </w:tr>
      <w:tr w:rsidR="000F5E0E" w:rsidRPr="00AA4613" w14:paraId="5E042E30" w14:textId="77777777" w:rsidTr="00DB776B">
        <w:tc>
          <w:tcPr>
            <w:tcW w:w="4219" w:type="dxa"/>
            <w:shd w:val="clear" w:color="auto" w:fill="auto"/>
          </w:tcPr>
          <w:p w14:paraId="78DE6F6D" w14:textId="77777777" w:rsidR="000F5E0E" w:rsidRPr="00AA4613" w:rsidRDefault="00341805" w:rsidP="00406DD6">
            <w:r w:rsidRPr="00AA4613">
              <w:t>60</w:t>
            </w:r>
            <w:r w:rsidR="0047278E" w:rsidRPr="00AA4613">
              <w:t xml:space="preserve"> – více</w:t>
            </w:r>
            <w:r w:rsidRPr="00AA4613">
              <w:t xml:space="preserve"> let</w:t>
            </w:r>
          </w:p>
        </w:tc>
        <w:tc>
          <w:tcPr>
            <w:tcW w:w="2552" w:type="dxa"/>
            <w:shd w:val="clear" w:color="auto" w:fill="auto"/>
          </w:tcPr>
          <w:p w14:paraId="08659339" w14:textId="77777777" w:rsidR="000F5E0E" w:rsidRPr="00D21B9A" w:rsidRDefault="00995F7A" w:rsidP="00DB776B">
            <w:pPr>
              <w:jc w:val="center"/>
            </w:pPr>
            <w:r w:rsidRPr="00D21B9A">
              <w:t>2</w:t>
            </w:r>
          </w:p>
        </w:tc>
        <w:tc>
          <w:tcPr>
            <w:tcW w:w="2441" w:type="dxa"/>
            <w:shd w:val="clear" w:color="auto" w:fill="auto"/>
          </w:tcPr>
          <w:p w14:paraId="3BCDB777" w14:textId="77777777" w:rsidR="000F5E0E" w:rsidRPr="00D21B9A" w:rsidRDefault="00D21B9A" w:rsidP="000B7984">
            <w:pPr>
              <w:jc w:val="center"/>
            </w:pPr>
            <w:r w:rsidRPr="00D21B9A">
              <w:t>6</w:t>
            </w:r>
          </w:p>
        </w:tc>
      </w:tr>
      <w:tr w:rsidR="000F5E0E" w:rsidRPr="00AA4613" w14:paraId="76762AAF" w14:textId="77777777" w:rsidTr="00DB776B">
        <w:tc>
          <w:tcPr>
            <w:tcW w:w="4219" w:type="dxa"/>
            <w:shd w:val="clear" w:color="auto" w:fill="auto"/>
          </w:tcPr>
          <w:p w14:paraId="616CDF19" w14:textId="77777777" w:rsidR="000F5E0E" w:rsidRPr="00AA4613" w:rsidRDefault="000F5E0E" w:rsidP="00406DD6">
            <w:r w:rsidRPr="00AA4613">
              <w:t>Celkem</w:t>
            </w:r>
          </w:p>
        </w:tc>
        <w:tc>
          <w:tcPr>
            <w:tcW w:w="2552" w:type="dxa"/>
            <w:shd w:val="clear" w:color="auto" w:fill="auto"/>
          </w:tcPr>
          <w:p w14:paraId="28B79EFF" w14:textId="77777777" w:rsidR="000F5E0E" w:rsidRPr="00D21B9A" w:rsidRDefault="000010BA" w:rsidP="000010BA">
            <w:pPr>
              <w:jc w:val="center"/>
            </w:pPr>
            <w:r w:rsidRPr="00D21B9A">
              <w:t>5</w:t>
            </w:r>
          </w:p>
        </w:tc>
        <w:tc>
          <w:tcPr>
            <w:tcW w:w="2441" w:type="dxa"/>
            <w:shd w:val="clear" w:color="auto" w:fill="auto"/>
          </w:tcPr>
          <w:p w14:paraId="275B591B" w14:textId="77777777" w:rsidR="000F5E0E" w:rsidRPr="00D21B9A" w:rsidRDefault="00D21B9A" w:rsidP="000B7984">
            <w:pPr>
              <w:jc w:val="center"/>
            </w:pPr>
            <w:r w:rsidRPr="00D21B9A">
              <w:t>23</w:t>
            </w:r>
          </w:p>
        </w:tc>
      </w:tr>
      <w:tr w:rsidR="000F5E0E" w:rsidRPr="00AA4613" w14:paraId="0AA63285" w14:textId="77777777" w:rsidTr="00DB776B">
        <w:tc>
          <w:tcPr>
            <w:tcW w:w="4219" w:type="dxa"/>
            <w:shd w:val="clear" w:color="auto" w:fill="auto"/>
          </w:tcPr>
          <w:p w14:paraId="2E507F86" w14:textId="77777777" w:rsidR="000F5E0E" w:rsidRPr="00AA4613" w:rsidRDefault="000F5E0E" w:rsidP="00406DD6">
            <w:r w:rsidRPr="00AA4613">
              <w:t>Rodičovská dovolená</w:t>
            </w:r>
          </w:p>
        </w:tc>
        <w:tc>
          <w:tcPr>
            <w:tcW w:w="2552" w:type="dxa"/>
            <w:shd w:val="clear" w:color="auto" w:fill="auto"/>
          </w:tcPr>
          <w:p w14:paraId="61390C92" w14:textId="77777777" w:rsidR="000F5E0E" w:rsidRPr="00D21B9A" w:rsidRDefault="00995F7A" w:rsidP="00DB776B">
            <w:pPr>
              <w:jc w:val="center"/>
            </w:pPr>
            <w:r w:rsidRPr="00D21B9A">
              <w:t>-</w:t>
            </w:r>
          </w:p>
        </w:tc>
        <w:tc>
          <w:tcPr>
            <w:tcW w:w="2441" w:type="dxa"/>
            <w:shd w:val="clear" w:color="auto" w:fill="auto"/>
          </w:tcPr>
          <w:p w14:paraId="64A43586" w14:textId="77777777" w:rsidR="000F5E0E" w:rsidRPr="00D21B9A" w:rsidRDefault="00BD0523" w:rsidP="00DB776B">
            <w:pPr>
              <w:jc w:val="center"/>
            </w:pPr>
            <w:r w:rsidRPr="00D21B9A">
              <w:t>1</w:t>
            </w:r>
          </w:p>
        </w:tc>
      </w:tr>
    </w:tbl>
    <w:p w14:paraId="24ECCDD1" w14:textId="77777777" w:rsidR="000F5E0E" w:rsidRDefault="000F5E0E" w:rsidP="00406DD6"/>
    <w:p w14:paraId="2BA098ED" w14:textId="77777777" w:rsidR="006B0D9E" w:rsidRPr="00AA4613" w:rsidRDefault="006B0D9E" w:rsidP="00406DD6"/>
    <w:p w14:paraId="4B17994F" w14:textId="77777777" w:rsidR="00F36F25" w:rsidRPr="00AA4613" w:rsidRDefault="00B74487" w:rsidP="00406DD6">
      <w:pPr>
        <w:rPr>
          <w:b/>
        </w:rPr>
      </w:pPr>
      <w:r w:rsidRPr="00AA4613">
        <w:t>2.7</w:t>
      </w:r>
      <w:r w:rsidRPr="00AA4613">
        <w:rPr>
          <w:b/>
        </w:rPr>
        <w:tab/>
      </w:r>
      <w:r w:rsidR="00F36F25" w:rsidRPr="001A62E2">
        <w:rPr>
          <w:b/>
        </w:rPr>
        <w:t>Údaje o DVPP včetně řídících pracovníků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41"/>
      </w:tblGrid>
      <w:tr w:rsidR="00F36F25" w:rsidRPr="00AA4613" w14:paraId="2400C26A" w14:textId="77777777" w:rsidTr="00972867">
        <w:tc>
          <w:tcPr>
            <w:tcW w:w="6771" w:type="dxa"/>
            <w:shd w:val="clear" w:color="auto" w:fill="auto"/>
          </w:tcPr>
          <w:p w14:paraId="6361440A" w14:textId="77777777" w:rsidR="00F36F25" w:rsidRPr="003933AB" w:rsidRDefault="002C266C" w:rsidP="003933AB">
            <w:pPr>
              <w:jc w:val="both"/>
              <w:rPr>
                <w:b/>
                <w:u w:val="single"/>
              </w:rPr>
            </w:pPr>
            <w:r w:rsidRPr="003933AB">
              <w:rPr>
                <w:b/>
                <w:u w:val="single"/>
              </w:rPr>
              <w:t>Název</w:t>
            </w:r>
            <w:r w:rsidR="00F36F25" w:rsidRPr="003933AB">
              <w:rPr>
                <w:b/>
                <w:u w:val="single"/>
              </w:rPr>
              <w:t xml:space="preserve"> kurzu</w:t>
            </w:r>
            <w:r w:rsidR="003933AB" w:rsidRPr="003933AB">
              <w:rPr>
                <w:b/>
                <w:u w:val="single"/>
              </w:rPr>
              <w:t xml:space="preserve"> – 1. pololetí školního roku 2018/2019</w:t>
            </w:r>
          </w:p>
        </w:tc>
        <w:tc>
          <w:tcPr>
            <w:tcW w:w="2441" w:type="dxa"/>
            <w:shd w:val="clear" w:color="auto" w:fill="auto"/>
          </w:tcPr>
          <w:p w14:paraId="257C1365" w14:textId="77777777" w:rsidR="00F36F25" w:rsidRPr="00AA4613" w:rsidRDefault="00F36F25" w:rsidP="00DB776B">
            <w:pPr>
              <w:jc w:val="center"/>
            </w:pPr>
            <w:r w:rsidRPr="00AA4613">
              <w:t>Počet zúčastněných pracovníků</w:t>
            </w:r>
          </w:p>
        </w:tc>
      </w:tr>
      <w:tr w:rsidR="00F36F25" w:rsidRPr="00972867" w14:paraId="734973A1" w14:textId="77777777" w:rsidTr="00972867">
        <w:tc>
          <w:tcPr>
            <w:tcW w:w="6771" w:type="dxa"/>
            <w:shd w:val="clear" w:color="auto" w:fill="auto"/>
          </w:tcPr>
          <w:p w14:paraId="4C2F233D" w14:textId="77777777" w:rsidR="00F36F25" w:rsidRPr="00972867" w:rsidRDefault="00E67536" w:rsidP="001A62E2">
            <w:pPr>
              <w:jc w:val="both"/>
            </w:pPr>
            <w:r>
              <w:t>Mikroplasty v prostředí – ekologická a zdravotní rizika</w:t>
            </w:r>
          </w:p>
        </w:tc>
        <w:tc>
          <w:tcPr>
            <w:tcW w:w="2441" w:type="dxa"/>
            <w:shd w:val="clear" w:color="auto" w:fill="auto"/>
          </w:tcPr>
          <w:p w14:paraId="4767C6FB" w14:textId="77777777" w:rsidR="00F36F25" w:rsidRPr="00972867" w:rsidRDefault="00E67536" w:rsidP="00DB776B">
            <w:pPr>
              <w:jc w:val="center"/>
            </w:pPr>
            <w:r>
              <w:t>1</w:t>
            </w:r>
          </w:p>
        </w:tc>
      </w:tr>
      <w:tr w:rsidR="00F36F25" w:rsidRPr="00972867" w14:paraId="7C9EDC20" w14:textId="77777777" w:rsidTr="00972867">
        <w:tc>
          <w:tcPr>
            <w:tcW w:w="6771" w:type="dxa"/>
            <w:shd w:val="clear" w:color="auto" w:fill="auto"/>
          </w:tcPr>
          <w:p w14:paraId="63E5EFA2" w14:textId="77777777" w:rsidR="00F36F25" w:rsidRPr="00972867" w:rsidRDefault="00E67536" w:rsidP="00DB776B">
            <w:pPr>
              <w:jc w:val="both"/>
            </w:pPr>
            <w:r>
              <w:t xml:space="preserve">Řešení mimořádných zdravotních událostí dětí a žáků ve škole </w:t>
            </w:r>
          </w:p>
        </w:tc>
        <w:tc>
          <w:tcPr>
            <w:tcW w:w="2441" w:type="dxa"/>
            <w:shd w:val="clear" w:color="auto" w:fill="auto"/>
          </w:tcPr>
          <w:p w14:paraId="0726F558" w14:textId="77777777" w:rsidR="00F36F25" w:rsidRPr="00972867" w:rsidRDefault="00E67536" w:rsidP="00DB776B">
            <w:pPr>
              <w:jc w:val="center"/>
            </w:pPr>
            <w:r>
              <w:t>1</w:t>
            </w:r>
          </w:p>
        </w:tc>
      </w:tr>
      <w:tr w:rsidR="00F36F25" w:rsidRPr="00972867" w14:paraId="1BA2DB45" w14:textId="77777777" w:rsidTr="00972867">
        <w:tc>
          <w:tcPr>
            <w:tcW w:w="6771" w:type="dxa"/>
            <w:shd w:val="clear" w:color="auto" w:fill="auto"/>
          </w:tcPr>
          <w:p w14:paraId="756FA970" w14:textId="77777777" w:rsidR="00F36F25" w:rsidRPr="00972867" w:rsidRDefault="00E67536" w:rsidP="00E67536">
            <w:pPr>
              <w:jc w:val="both"/>
            </w:pPr>
            <w:r>
              <w:t>Výživa každý den</w:t>
            </w:r>
          </w:p>
        </w:tc>
        <w:tc>
          <w:tcPr>
            <w:tcW w:w="2441" w:type="dxa"/>
            <w:shd w:val="clear" w:color="auto" w:fill="auto"/>
          </w:tcPr>
          <w:p w14:paraId="57C42A98" w14:textId="77777777" w:rsidR="00F36F25" w:rsidRPr="00972867" w:rsidRDefault="00E67536" w:rsidP="00E67536">
            <w:pPr>
              <w:jc w:val="center"/>
            </w:pPr>
            <w:r>
              <w:t>2</w:t>
            </w:r>
          </w:p>
        </w:tc>
      </w:tr>
      <w:tr w:rsidR="00F36F25" w:rsidRPr="00972867" w14:paraId="241BCDCF" w14:textId="77777777" w:rsidTr="00972867">
        <w:tc>
          <w:tcPr>
            <w:tcW w:w="6771" w:type="dxa"/>
            <w:shd w:val="clear" w:color="auto" w:fill="auto"/>
          </w:tcPr>
          <w:p w14:paraId="51C29592" w14:textId="77777777" w:rsidR="00F36F25" w:rsidRPr="00972867" w:rsidRDefault="00E67536" w:rsidP="00DB776B">
            <w:pPr>
              <w:jc w:val="both"/>
            </w:pPr>
            <w:r>
              <w:t>Interaktivní display</w:t>
            </w:r>
          </w:p>
        </w:tc>
        <w:tc>
          <w:tcPr>
            <w:tcW w:w="2441" w:type="dxa"/>
            <w:shd w:val="clear" w:color="auto" w:fill="auto"/>
          </w:tcPr>
          <w:p w14:paraId="30F0E206" w14:textId="77777777" w:rsidR="00F36F25" w:rsidRPr="00972867" w:rsidRDefault="00E67536" w:rsidP="00DB776B">
            <w:pPr>
              <w:jc w:val="center"/>
            </w:pPr>
            <w:r>
              <w:t>8</w:t>
            </w:r>
          </w:p>
        </w:tc>
      </w:tr>
      <w:tr w:rsidR="00F36F25" w:rsidRPr="00972867" w14:paraId="219454A6" w14:textId="77777777" w:rsidTr="00972867">
        <w:tc>
          <w:tcPr>
            <w:tcW w:w="6771" w:type="dxa"/>
            <w:shd w:val="clear" w:color="auto" w:fill="auto"/>
          </w:tcPr>
          <w:p w14:paraId="59B33891" w14:textId="77777777" w:rsidR="00F36F25" w:rsidRPr="00972867" w:rsidRDefault="00E67536" w:rsidP="00F70D7C">
            <w:pPr>
              <w:jc w:val="both"/>
            </w:pPr>
            <w:r>
              <w:t>Interaktivní display SMART</w:t>
            </w:r>
          </w:p>
        </w:tc>
        <w:tc>
          <w:tcPr>
            <w:tcW w:w="2441" w:type="dxa"/>
            <w:shd w:val="clear" w:color="auto" w:fill="auto"/>
          </w:tcPr>
          <w:p w14:paraId="4B8DFF9F" w14:textId="77777777" w:rsidR="00F36F25" w:rsidRPr="00972867" w:rsidRDefault="00E67536" w:rsidP="00DB776B">
            <w:pPr>
              <w:jc w:val="center"/>
            </w:pPr>
            <w:r>
              <w:t>2</w:t>
            </w:r>
          </w:p>
        </w:tc>
      </w:tr>
      <w:tr w:rsidR="00F36F25" w:rsidRPr="00972867" w14:paraId="3612098F" w14:textId="77777777" w:rsidTr="00972867">
        <w:tc>
          <w:tcPr>
            <w:tcW w:w="6771" w:type="dxa"/>
            <w:shd w:val="clear" w:color="auto" w:fill="auto"/>
          </w:tcPr>
          <w:p w14:paraId="52802EA2" w14:textId="77777777" w:rsidR="00F36F25" w:rsidRPr="00972867" w:rsidRDefault="00E67536" w:rsidP="00DB776B">
            <w:pPr>
              <w:jc w:val="both"/>
            </w:pPr>
            <w:r>
              <w:t>Schůzka metodiků prevence ZŠ</w:t>
            </w:r>
          </w:p>
        </w:tc>
        <w:tc>
          <w:tcPr>
            <w:tcW w:w="2441" w:type="dxa"/>
            <w:shd w:val="clear" w:color="auto" w:fill="auto"/>
          </w:tcPr>
          <w:p w14:paraId="1A89DDE3" w14:textId="77777777" w:rsidR="00F36F25" w:rsidRPr="00972867" w:rsidRDefault="00E67536" w:rsidP="00DB776B">
            <w:pPr>
              <w:jc w:val="center"/>
            </w:pPr>
            <w:r>
              <w:t>1</w:t>
            </w:r>
          </w:p>
        </w:tc>
      </w:tr>
      <w:tr w:rsidR="00F36F25" w:rsidRPr="00972867" w14:paraId="032E8FA1" w14:textId="77777777" w:rsidTr="00972867">
        <w:tc>
          <w:tcPr>
            <w:tcW w:w="6771" w:type="dxa"/>
            <w:shd w:val="clear" w:color="auto" w:fill="auto"/>
          </w:tcPr>
          <w:p w14:paraId="6D058059" w14:textId="77777777" w:rsidR="00F36F25" w:rsidRPr="00972867" w:rsidRDefault="00E67536" w:rsidP="00DB776B">
            <w:pPr>
              <w:jc w:val="both"/>
            </w:pPr>
            <w:proofErr w:type="gramStart"/>
            <w:r>
              <w:t>VT - Sanako</w:t>
            </w:r>
            <w:proofErr w:type="gramEnd"/>
          </w:p>
        </w:tc>
        <w:tc>
          <w:tcPr>
            <w:tcW w:w="2441" w:type="dxa"/>
            <w:shd w:val="clear" w:color="auto" w:fill="auto"/>
          </w:tcPr>
          <w:p w14:paraId="0719C887" w14:textId="77777777" w:rsidR="00F36F25" w:rsidRPr="00972867" w:rsidRDefault="00E67536" w:rsidP="00DB776B">
            <w:pPr>
              <w:jc w:val="center"/>
            </w:pPr>
            <w:r>
              <w:t>2</w:t>
            </w:r>
          </w:p>
        </w:tc>
      </w:tr>
      <w:tr w:rsidR="00A34D24" w:rsidRPr="00972867" w14:paraId="67E0588B" w14:textId="77777777" w:rsidTr="00972867">
        <w:tc>
          <w:tcPr>
            <w:tcW w:w="6771" w:type="dxa"/>
            <w:shd w:val="clear" w:color="auto" w:fill="auto"/>
          </w:tcPr>
          <w:p w14:paraId="2C48C9E3" w14:textId="77777777" w:rsidR="00A34D24" w:rsidRPr="00972867" w:rsidRDefault="00E67536" w:rsidP="00E67536">
            <w:pPr>
              <w:jc w:val="both"/>
            </w:pPr>
            <w:r>
              <w:t>Dítě s vývojovou poruchou řeči, opožděný vývoj řeči</w:t>
            </w:r>
          </w:p>
        </w:tc>
        <w:tc>
          <w:tcPr>
            <w:tcW w:w="2441" w:type="dxa"/>
            <w:shd w:val="clear" w:color="auto" w:fill="auto"/>
          </w:tcPr>
          <w:p w14:paraId="7F75DE5B" w14:textId="77777777" w:rsidR="00A34D24" w:rsidRPr="00972867" w:rsidRDefault="00E67536" w:rsidP="00DB776B">
            <w:pPr>
              <w:jc w:val="center"/>
            </w:pPr>
            <w:r>
              <w:t>1</w:t>
            </w:r>
          </w:p>
        </w:tc>
      </w:tr>
      <w:tr w:rsidR="00A34D24" w:rsidRPr="00972867" w14:paraId="2C1A552A" w14:textId="77777777" w:rsidTr="00972867">
        <w:tc>
          <w:tcPr>
            <w:tcW w:w="6771" w:type="dxa"/>
            <w:shd w:val="clear" w:color="auto" w:fill="auto"/>
          </w:tcPr>
          <w:p w14:paraId="24B1C6B5" w14:textId="77777777" w:rsidR="00A34D24" w:rsidRPr="00972867" w:rsidRDefault="00E67536" w:rsidP="00E67536">
            <w:pPr>
              <w:jc w:val="both"/>
            </w:pPr>
            <w:r>
              <w:t>Pokusy v hodinách chemie</w:t>
            </w:r>
          </w:p>
        </w:tc>
        <w:tc>
          <w:tcPr>
            <w:tcW w:w="2441" w:type="dxa"/>
            <w:shd w:val="clear" w:color="auto" w:fill="auto"/>
          </w:tcPr>
          <w:p w14:paraId="5320CB0B" w14:textId="77777777" w:rsidR="00A34D24" w:rsidRPr="00972867" w:rsidRDefault="00E67536" w:rsidP="00DB776B">
            <w:pPr>
              <w:jc w:val="center"/>
            </w:pPr>
            <w:r>
              <w:t>1</w:t>
            </w:r>
          </w:p>
        </w:tc>
      </w:tr>
      <w:tr w:rsidR="00A34D24" w:rsidRPr="00972867" w14:paraId="5CFF0234" w14:textId="77777777" w:rsidTr="00972867">
        <w:tc>
          <w:tcPr>
            <w:tcW w:w="6771" w:type="dxa"/>
            <w:shd w:val="clear" w:color="auto" w:fill="auto"/>
          </w:tcPr>
          <w:p w14:paraId="094202E1" w14:textId="77777777" w:rsidR="00A34D24" w:rsidRPr="00972867" w:rsidRDefault="00E67536" w:rsidP="0040715E">
            <w:pPr>
              <w:jc w:val="both"/>
            </w:pPr>
            <w:r>
              <w:t>Anglický jazyk – roční kurz</w:t>
            </w:r>
          </w:p>
        </w:tc>
        <w:tc>
          <w:tcPr>
            <w:tcW w:w="2441" w:type="dxa"/>
            <w:shd w:val="clear" w:color="auto" w:fill="auto"/>
          </w:tcPr>
          <w:p w14:paraId="44752451" w14:textId="77777777" w:rsidR="00A34D24" w:rsidRPr="00972867" w:rsidRDefault="00E67536" w:rsidP="00DB776B">
            <w:pPr>
              <w:jc w:val="center"/>
            </w:pPr>
            <w:r>
              <w:t>1</w:t>
            </w:r>
          </w:p>
        </w:tc>
      </w:tr>
      <w:tr w:rsidR="00A34D24" w:rsidRPr="00972867" w14:paraId="40C6B92C" w14:textId="77777777" w:rsidTr="00972867">
        <w:tc>
          <w:tcPr>
            <w:tcW w:w="6771" w:type="dxa"/>
            <w:shd w:val="clear" w:color="auto" w:fill="auto"/>
          </w:tcPr>
          <w:p w14:paraId="3E04695F" w14:textId="77777777" w:rsidR="00A34D24" w:rsidRPr="00972867" w:rsidRDefault="00E67536" w:rsidP="00E67536">
            <w:pPr>
              <w:jc w:val="both"/>
            </w:pPr>
            <w:r>
              <w:t>Let it be Christmas</w:t>
            </w:r>
          </w:p>
        </w:tc>
        <w:tc>
          <w:tcPr>
            <w:tcW w:w="2441" w:type="dxa"/>
            <w:shd w:val="clear" w:color="auto" w:fill="auto"/>
          </w:tcPr>
          <w:p w14:paraId="4A4B2B3E" w14:textId="77777777" w:rsidR="00A34D24" w:rsidRPr="00972867" w:rsidRDefault="00E67536" w:rsidP="00DB776B">
            <w:pPr>
              <w:jc w:val="center"/>
            </w:pPr>
            <w:r>
              <w:t>1</w:t>
            </w:r>
          </w:p>
        </w:tc>
      </w:tr>
      <w:tr w:rsidR="00A34D24" w:rsidRPr="00972867" w14:paraId="03CC18D8" w14:textId="77777777" w:rsidTr="00972867">
        <w:tc>
          <w:tcPr>
            <w:tcW w:w="6771" w:type="dxa"/>
            <w:shd w:val="clear" w:color="auto" w:fill="auto"/>
          </w:tcPr>
          <w:p w14:paraId="22BAAA0C" w14:textId="77777777" w:rsidR="00A34D24" w:rsidRPr="00972867" w:rsidRDefault="00E67536" w:rsidP="00E67536">
            <w:pPr>
              <w:jc w:val="both"/>
            </w:pPr>
            <w:r>
              <w:t>Inspis E-learning Inspirace pro zkvalitnění výuky matematiky a přírodovědy</w:t>
            </w:r>
          </w:p>
        </w:tc>
        <w:tc>
          <w:tcPr>
            <w:tcW w:w="2441" w:type="dxa"/>
            <w:shd w:val="clear" w:color="auto" w:fill="auto"/>
          </w:tcPr>
          <w:p w14:paraId="6E1A58C3" w14:textId="77777777" w:rsidR="00A34D24" w:rsidRPr="00972867" w:rsidRDefault="00E67536" w:rsidP="00DB776B">
            <w:pPr>
              <w:jc w:val="center"/>
            </w:pPr>
            <w:r>
              <w:t>1</w:t>
            </w:r>
          </w:p>
        </w:tc>
      </w:tr>
      <w:tr w:rsidR="00A34D24" w:rsidRPr="00972867" w14:paraId="36429753" w14:textId="77777777" w:rsidTr="00972867">
        <w:tc>
          <w:tcPr>
            <w:tcW w:w="6771" w:type="dxa"/>
            <w:shd w:val="clear" w:color="auto" w:fill="auto"/>
          </w:tcPr>
          <w:p w14:paraId="47E1CE71" w14:textId="77777777" w:rsidR="00A34D24" w:rsidRPr="00972867" w:rsidRDefault="00E67536" w:rsidP="00E67536">
            <w:pPr>
              <w:jc w:val="both"/>
            </w:pPr>
            <w:r>
              <w:t>Inspis E-learnig Inspirace pro zkvalitnění výuky přírodovědných předmětů a matematiky</w:t>
            </w:r>
          </w:p>
        </w:tc>
        <w:tc>
          <w:tcPr>
            <w:tcW w:w="2441" w:type="dxa"/>
            <w:shd w:val="clear" w:color="auto" w:fill="auto"/>
          </w:tcPr>
          <w:p w14:paraId="3CB992D4" w14:textId="77777777" w:rsidR="00A34D24" w:rsidRPr="00972867" w:rsidRDefault="00E67536" w:rsidP="00DB776B">
            <w:pPr>
              <w:jc w:val="center"/>
            </w:pPr>
            <w:r>
              <w:t>1</w:t>
            </w:r>
          </w:p>
        </w:tc>
      </w:tr>
      <w:tr w:rsidR="00A34D24" w:rsidRPr="00972867" w14:paraId="6625506E" w14:textId="77777777" w:rsidTr="00972867">
        <w:tc>
          <w:tcPr>
            <w:tcW w:w="6771" w:type="dxa"/>
            <w:shd w:val="clear" w:color="auto" w:fill="auto"/>
          </w:tcPr>
          <w:p w14:paraId="33B4097E" w14:textId="77777777" w:rsidR="00A34D24" w:rsidRPr="00972867" w:rsidRDefault="00E67536" w:rsidP="00DB776B">
            <w:pPr>
              <w:jc w:val="both"/>
            </w:pPr>
            <w:r>
              <w:lastRenderedPageBreak/>
              <w:t>Inspirace pro zvyšování kvality vzdělávání</w:t>
            </w:r>
          </w:p>
        </w:tc>
        <w:tc>
          <w:tcPr>
            <w:tcW w:w="2441" w:type="dxa"/>
            <w:shd w:val="clear" w:color="auto" w:fill="auto"/>
          </w:tcPr>
          <w:p w14:paraId="1CDD0569" w14:textId="77777777" w:rsidR="00A34D24" w:rsidRPr="00972867" w:rsidRDefault="00E67536" w:rsidP="00E67536">
            <w:pPr>
              <w:jc w:val="center"/>
            </w:pPr>
            <w:r>
              <w:t>2</w:t>
            </w:r>
          </w:p>
        </w:tc>
      </w:tr>
      <w:tr w:rsidR="00A34D24" w:rsidRPr="00972867" w14:paraId="5E56D17D" w14:textId="77777777" w:rsidTr="00972867">
        <w:tc>
          <w:tcPr>
            <w:tcW w:w="6771" w:type="dxa"/>
            <w:shd w:val="clear" w:color="auto" w:fill="auto"/>
          </w:tcPr>
          <w:p w14:paraId="408B6A25" w14:textId="77777777" w:rsidR="00A34D24" w:rsidRPr="00972867" w:rsidRDefault="00363ADC" w:rsidP="00DB776B">
            <w:pPr>
              <w:jc w:val="both"/>
            </w:pPr>
            <w:r>
              <w:t xml:space="preserve">Studium k výkonu specializované </w:t>
            </w:r>
            <w:proofErr w:type="gramStart"/>
            <w:r>
              <w:t xml:space="preserve">činnosti - </w:t>
            </w:r>
            <w:r w:rsidR="003933AB">
              <w:t>Koordinátor</w:t>
            </w:r>
            <w:proofErr w:type="gramEnd"/>
            <w:r w:rsidR="003933AB">
              <w:t xml:space="preserve"> ŠVP</w:t>
            </w:r>
          </w:p>
        </w:tc>
        <w:tc>
          <w:tcPr>
            <w:tcW w:w="2441" w:type="dxa"/>
            <w:shd w:val="clear" w:color="auto" w:fill="auto"/>
          </w:tcPr>
          <w:p w14:paraId="3F73F3A5" w14:textId="77777777" w:rsidR="00A34D24" w:rsidRPr="00972867" w:rsidRDefault="003933AB" w:rsidP="00DB776B">
            <w:pPr>
              <w:jc w:val="center"/>
            </w:pPr>
            <w:r>
              <w:t>1</w:t>
            </w:r>
          </w:p>
        </w:tc>
      </w:tr>
      <w:tr w:rsidR="00A34D24" w:rsidRPr="00972867" w14:paraId="22ACE85E" w14:textId="77777777" w:rsidTr="00972867">
        <w:tc>
          <w:tcPr>
            <w:tcW w:w="6771" w:type="dxa"/>
            <w:shd w:val="clear" w:color="auto" w:fill="auto"/>
          </w:tcPr>
          <w:p w14:paraId="43AF8C5D" w14:textId="77777777" w:rsidR="00A34D24" w:rsidRPr="00972867" w:rsidRDefault="003933AB" w:rsidP="00DB776B">
            <w:pPr>
              <w:jc w:val="both"/>
            </w:pPr>
            <w:r>
              <w:t>PROSIT – Metodická podpora ve škole</w:t>
            </w:r>
          </w:p>
        </w:tc>
        <w:tc>
          <w:tcPr>
            <w:tcW w:w="2441" w:type="dxa"/>
            <w:shd w:val="clear" w:color="auto" w:fill="auto"/>
          </w:tcPr>
          <w:p w14:paraId="40A8B177" w14:textId="77777777" w:rsidR="00A34D24" w:rsidRPr="00972867" w:rsidRDefault="003933AB" w:rsidP="00DB776B">
            <w:pPr>
              <w:jc w:val="center"/>
            </w:pPr>
            <w:r>
              <w:t>5</w:t>
            </w:r>
          </w:p>
        </w:tc>
      </w:tr>
      <w:tr w:rsidR="00F9404D" w:rsidRPr="00972867" w14:paraId="5FEBD29F" w14:textId="77777777" w:rsidTr="00972867">
        <w:tc>
          <w:tcPr>
            <w:tcW w:w="6771" w:type="dxa"/>
            <w:shd w:val="clear" w:color="auto" w:fill="auto"/>
          </w:tcPr>
          <w:p w14:paraId="5E5B1239" w14:textId="77777777" w:rsidR="00F9404D" w:rsidRPr="00972867" w:rsidRDefault="003933AB" w:rsidP="00DB776B">
            <w:pPr>
              <w:jc w:val="both"/>
            </w:pPr>
            <w:r>
              <w:t>PROSIT – Konference – sdílený poznatků, Centrum robotiky</w:t>
            </w:r>
          </w:p>
        </w:tc>
        <w:tc>
          <w:tcPr>
            <w:tcW w:w="2441" w:type="dxa"/>
            <w:shd w:val="clear" w:color="auto" w:fill="auto"/>
          </w:tcPr>
          <w:p w14:paraId="66D6F7C3" w14:textId="77777777" w:rsidR="00F9404D" w:rsidRPr="00972867" w:rsidRDefault="003933AB" w:rsidP="00DB776B">
            <w:pPr>
              <w:jc w:val="center"/>
            </w:pPr>
            <w:r>
              <w:t>5</w:t>
            </w:r>
          </w:p>
        </w:tc>
      </w:tr>
      <w:tr w:rsidR="00F9404D" w:rsidRPr="00972867" w14:paraId="768EDD74" w14:textId="77777777" w:rsidTr="00972867">
        <w:tc>
          <w:tcPr>
            <w:tcW w:w="6771" w:type="dxa"/>
            <w:shd w:val="clear" w:color="auto" w:fill="auto"/>
          </w:tcPr>
          <w:p w14:paraId="74FC1558" w14:textId="77777777" w:rsidR="00F9404D" w:rsidRPr="00972867" w:rsidRDefault="003933AB" w:rsidP="001A62E2">
            <w:pPr>
              <w:jc w:val="both"/>
            </w:pPr>
            <w:r>
              <w:t>PROSIT – Workshop – Set výukových stavebnic pro družiny</w:t>
            </w:r>
          </w:p>
        </w:tc>
        <w:tc>
          <w:tcPr>
            <w:tcW w:w="2441" w:type="dxa"/>
            <w:shd w:val="clear" w:color="auto" w:fill="auto"/>
          </w:tcPr>
          <w:p w14:paraId="05CBCD47" w14:textId="77777777" w:rsidR="00F9404D" w:rsidRPr="00972867" w:rsidRDefault="00A6683D" w:rsidP="00DB776B">
            <w:pPr>
              <w:jc w:val="center"/>
            </w:pPr>
            <w:r>
              <w:t>4</w:t>
            </w:r>
          </w:p>
        </w:tc>
      </w:tr>
      <w:tr w:rsidR="00F9404D" w:rsidRPr="00972867" w14:paraId="63091860" w14:textId="77777777" w:rsidTr="00972867">
        <w:tc>
          <w:tcPr>
            <w:tcW w:w="6771" w:type="dxa"/>
            <w:shd w:val="clear" w:color="auto" w:fill="auto"/>
          </w:tcPr>
          <w:p w14:paraId="61D2A1FA" w14:textId="77777777" w:rsidR="00F9404D" w:rsidRPr="00972867" w:rsidRDefault="003933AB" w:rsidP="00DB776B">
            <w:pPr>
              <w:jc w:val="both"/>
            </w:pPr>
            <w:r>
              <w:t>PROSIT – ukázka vybavení koutků, aktivity do družiny</w:t>
            </w:r>
          </w:p>
        </w:tc>
        <w:tc>
          <w:tcPr>
            <w:tcW w:w="2441" w:type="dxa"/>
            <w:shd w:val="clear" w:color="auto" w:fill="auto"/>
          </w:tcPr>
          <w:p w14:paraId="689CD0F4" w14:textId="77777777" w:rsidR="00F9404D" w:rsidRPr="00972867" w:rsidRDefault="003933AB" w:rsidP="00DB776B">
            <w:pPr>
              <w:jc w:val="center"/>
            </w:pPr>
            <w:r>
              <w:t>6</w:t>
            </w:r>
          </w:p>
        </w:tc>
      </w:tr>
      <w:tr w:rsidR="00F9404D" w:rsidRPr="00972867" w14:paraId="245C38E9" w14:textId="77777777" w:rsidTr="00972867">
        <w:tc>
          <w:tcPr>
            <w:tcW w:w="6771" w:type="dxa"/>
            <w:shd w:val="clear" w:color="auto" w:fill="auto"/>
          </w:tcPr>
          <w:p w14:paraId="6EF8FEC0" w14:textId="77777777" w:rsidR="00F9404D" w:rsidRPr="00972867" w:rsidRDefault="003933AB" w:rsidP="003933AB">
            <w:pPr>
              <w:jc w:val="both"/>
            </w:pPr>
            <w:r w:rsidRPr="003933AB">
              <w:rPr>
                <w:b/>
                <w:u w:val="single"/>
              </w:rPr>
              <w:t xml:space="preserve">Název kurzu – </w:t>
            </w:r>
            <w:r>
              <w:rPr>
                <w:b/>
                <w:u w:val="single"/>
              </w:rPr>
              <w:t>2</w:t>
            </w:r>
            <w:r w:rsidRPr="003933AB">
              <w:rPr>
                <w:b/>
                <w:u w:val="single"/>
              </w:rPr>
              <w:t>. pololetí školního roku 2018/2019</w:t>
            </w:r>
          </w:p>
        </w:tc>
        <w:tc>
          <w:tcPr>
            <w:tcW w:w="2441" w:type="dxa"/>
            <w:shd w:val="clear" w:color="auto" w:fill="auto"/>
          </w:tcPr>
          <w:p w14:paraId="615210D2" w14:textId="77777777" w:rsidR="00F9404D" w:rsidRPr="00972867" w:rsidRDefault="00F9404D" w:rsidP="00DB776B">
            <w:pPr>
              <w:jc w:val="center"/>
            </w:pPr>
          </w:p>
        </w:tc>
      </w:tr>
      <w:tr w:rsidR="00F9404D" w:rsidRPr="00972867" w14:paraId="1E75EBE4" w14:textId="77777777" w:rsidTr="00972867">
        <w:tc>
          <w:tcPr>
            <w:tcW w:w="6771" w:type="dxa"/>
            <w:shd w:val="clear" w:color="auto" w:fill="auto"/>
          </w:tcPr>
          <w:p w14:paraId="00FFF659" w14:textId="77777777" w:rsidR="00F9404D" w:rsidRPr="00972867" w:rsidRDefault="00363ADC" w:rsidP="00363ADC">
            <w:pPr>
              <w:jc w:val="both"/>
            </w:pPr>
            <w:r>
              <w:t>Setkání výchovných poradců</w:t>
            </w:r>
          </w:p>
        </w:tc>
        <w:tc>
          <w:tcPr>
            <w:tcW w:w="2441" w:type="dxa"/>
            <w:shd w:val="clear" w:color="auto" w:fill="auto"/>
          </w:tcPr>
          <w:p w14:paraId="769A748B" w14:textId="77777777" w:rsidR="00F9404D" w:rsidRPr="00972867" w:rsidRDefault="00710B4E" w:rsidP="00DB776B">
            <w:pPr>
              <w:jc w:val="center"/>
            </w:pPr>
            <w:r>
              <w:t>1</w:t>
            </w:r>
          </w:p>
        </w:tc>
      </w:tr>
      <w:tr w:rsidR="00F9404D" w:rsidRPr="00972867" w14:paraId="1AB20F97" w14:textId="77777777" w:rsidTr="00972867">
        <w:tc>
          <w:tcPr>
            <w:tcW w:w="6771" w:type="dxa"/>
            <w:shd w:val="clear" w:color="auto" w:fill="auto"/>
          </w:tcPr>
          <w:p w14:paraId="2CE73E5B" w14:textId="77777777" w:rsidR="00F9404D" w:rsidRPr="00972867" w:rsidRDefault="00363ADC" w:rsidP="00363ADC">
            <w:pPr>
              <w:jc w:val="both"/>
            </w:pPr>
            <w:r>
              <w:t>Klima třídy</w:t>
            </w:r>
          </w:p>
        </w:tc>
        <w:tc>
          <w:tcPr>
            <w:tcW w:w="2441" w:type="dxa"/>
            <w:shd w:val="clear" w:color="auto" w:fill="auto"/>
          </w:tcPr>
          <w:p w14:paraId="3E4FE933" w14:textId="77777777" w:rsidR="00F9404D" w:rsidRPr="00972867" w:rsidRDefault="00710B4E" w:rsidP="00DB776B">
            <w:pPr>
              <w:jc w:val="center"/>
            </w:pPr>
            <w:r>
              <w:t>1</w:t>
            </w:r>
          </w:p>
        </w:tc>
      </w:tr>
      <w:tr w:rsidR="00F9404D" w:rsidRPr="00972867" w14:paraId="2F10A6E8" w14:textId="77777777" w:rsidTr="00972867">
        <w:trPr>
          <w:trHeight w:val="360"/>
        </w:trPr>
        <w:tc>
          <w:tcPr>
            <w:tcW w:w="6771" w:type="dxa"/>
            <w:shd w:val="clear" w:color="auto" w:fill="auto"/>
          </w:tcPr>
          <w:p w14:paraId="3C0CC0F6" w14:textId="77777777" w:rsidR="00F9404D" w:rsidRPr="00972867" w:rsidRDefault="00710B4E" w:rsidP="00DB776B">
            <w:pPr>
              <w:jc w:val="both"/>
            </w:pPr>
            <w:r>
              <w:t>Hrajeme si s dějinami</w:t>
            </w:r>
          </w:p>
        </w:tc>
        <w:tc>
          <w:tcPr>
            <w:tcW w:w="2441" w:type="dxa"/>
            <w:shd w:val="clear" w:color="auto" w:fill="auto"/>
          </w:tcPr>
          <w:p w14:paraId="5053848B" w14:textId="77777777" w:rsidR="00F9404D" w:rsidRPr="00972867" w:rsidRDefault="00710B4E" w:rsidP="00DB776B">
            <w:pPr>
              <w:jc w:val="center"/>
            </w:pPr>
            <w:r>
              <w:t>1</w:t>
            </w:r>
          </w:p>
        </w:tc>
      </w:tr>
      <w:tr w:rsidR="00F00D59" w:rsidRPr="00972867" w14:paraId="5E64B3A6" w14:textId="77777777" w:rsidTr="00972867">
        <w:tc>
          <w:tcPr>
            <w:tcW w:w="6771" w:type="dxa"/>
            <w:shd w:val="clear" w:color="auto" w:fill="auto"/>
          </w:tcPr>
          <w:p w14:paraId="2CDFE707" w14:textId="77777777" w:rsidR="00F00D59" w:rsidRPr="00972867" w:rsidRDefault="00363ADC" w:rsidP="00363ADC">
            <w:pPr>
              <w:jc w:val="both"/>
            </w:pPr>
            <w:r>
              <w:t>Interaktivní display – výukový software SMART</w:t>
            </w:r>
          </w:p>
        </w:tc>
        <w:tc>
          <w:tcPr>
            <w:tcW w:w="2441" w:type="dxa"/>
            <w:shd w:val="clear" w:color="auto" w:fill="auto"/>
          </w:tcPr>
          <w:p w14:paraId="24AEBBBB" w14:textId="77777777" w:rsidR="00F00D59" w:rsidRPr="00972867" w:rsidRDefault="00710B4E" w:rsidP="00DB776B">
            <w:pPr>
              <w:jc w:val="center"/>
            </w:pPr>
            <w:r>
              <w:t>1</w:t>
            </w:r>
            <w:r w:rsidR="00363ADC">
              <w:t>5</w:t>
            </w:r>
          </w:p>
        </w:tc>
      </w:tr>
      <w:tr w:rsidR="00F00D59" w:rsidRPr="00972867" w14:paraId="7AF88C10" w14:textId="77777777" w:rsidTr="00972867">
        <w:tc>
          <w:tcPr>
            <w:tcW w:w="6771" w:type="dxa"/>
            <w:shd w:val="clear" w:color="auto" w:fill="auto"/>
          </w:tcPr>
          <w:p w14:paraId="584CC26B" w14:textId="77777777" w:rsidR="00F00D59" w:rsidRPr="00972867" w:rsidRDefault="00363ADC" w:rsidP="00363ADC">
            <w:pPr>
              <w:jc w:val="both"/>
            </w:pPr>
            <w:r>
              <w:t>Výtvarné práce se šablonami</w:t>
            </w:r>
          </w:p>
        </w:tc>
        <w:tc>
          <w:tcPr>
            <w:tcW w:w="2441" w:type="dxa"/>
            <w:shd w:val="clear" w:color="auto" w:fill="auto"/>
          </w:tcPr>
          <w:p w14:paraId="13CB57EB" w14:textId="77777777" w:rsidR="00F00D59" w:rsidRPr="00972867" w:rsidRDefault="00710B4E" w:rsidP="00DB776B">
            <w:pPr>
              <w:jc w:val="center"/>
            </w:pPr>
            <w:r>
              <w:t>1</w:t>
            </w:r>
          </w:p>
        </w:tc>
      </w:tr>
      <w:tr w:rsidR="00F00D59" w:rsidRPr="00972867" w14:paraId="75354189" w14:textId="77777777" w:rsidTr="00972867">
        <w:tc>
          <w:tcPr>
            <w:tcW w:w="6771" w:type="dxa"/>
            <w:shd w:val="clear" w:color="auto" w:fill="auto"/>
          </w:tcPr>
          <w:p w14:paraId="2C223CC5" w14:textId="77777777" w:rsidR="00F00D59" w:rsidRPr="00972867" w:rsidRDefault="00363ADC" w:rsidP="00363ADC">
            <w:pPr>
              <w:jc w:val="both"/>
            </w:pPr>
            <w:r>
              <w:t>Jednání s problémovým klientem</w:t>
            </w:r>
          </w:p>
        </w:tc>
        <w:tc>
          <w:tcPr>
            <w:tcW w:w="2441" w:type="dxa"/>
            <w:shd w:val="clear" w:color="auto" w:fill="auto"/>
          </w:tcPr>
          <w:p w14:paraId="38822E41" w14:textId="77777777" w:rsidR="00F00D59" w:rsidRPr="00972867" w:rsidRDefault="00710B4E" w:rsidP="00DB776B">
            <w:pPr>
              <w:jc w:val="center"/>
            </w:pPr>
            <w:r>
              <w:t>1</w:t>
            </w:r>
          </w:p>
        </w:tc>
      </w:tr>
      <w:tr w:rsidR="00A34D24" w:rsidRPr="00710B4E" w14:paraId="7EF36E7E" w14:textId="77777777" w:rsidTr="00972867">
        <w:tc>
          <w:tcPr>
            <w:tcW w:w="6771" w:type="dxa"/>
            <w:shd w:val="clear" w:color="auto" w:fill="auto"/>
          </w:tcPr>
          <w:p w14:paraId="17202161" w14:textId="77777777" w:rsidR="00A34D24" w:rsidRPr="00710B4E" w:rsidRDefault="00363ADC" w:rsidP="00363ADC">
            <w:pPr>
              <w:jc w:val="both"/>
            </w:pPr>
            <w:r>
              <w:t>Kosmetika z hlediska zdraví a životního prostředí</w:t>
            </w:r>
          </w:p>
        </w:tc>
        <w:tc>
          <w:tcPr>
            <w:tcW w:w="2441" w:type="dxa"/>
            <w:shd w:val="clear" w:color="auto" w:fill="auto"/>
          </w:tcPr>
          <w:p w14:paraId="46AD3C69" w14:textId="77777777" w:rsidR="00A34D24" w:rsidRPr="00710B4E" w:rsidRDefault="00710B4E" w:rsidP="00DB776B">
            <w:pPr>
              <w:jc w:val="center"/>
            </w:pPr>
            <w:r>
              <w:t>1</w:t>
            </w:r>
          </w:p>
        </w:tc>
      </w:tr>
      <w:tr w:rsidR="00710B4E" w:rsidRPr="00710B4E" w14:paraId="2EFA3742"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5BE2DC9F" w14:textId="77777777" w:rsidR="00710B4E" w:rsidRPr="00710B4E" w:rsidRDefault="00363ADC" w:rsidP="00710B4E">
            <w:pPr>
              <w:jc w:val="both"/>
            </w:pPr>
            <w:r>
              <w:t>Hrajeme si s dějinami</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9369B8D" w14:textId="77777777" w:rsidR="00710B4E" w:rsidRPr="00710B4E" w:rsidRDefault="00363ADC" w:rsidP="00710B4E">
            <w:pPr>
              <w:jc w:val="center"/>
            </w:pPr>
            <w:r>
              <w:t>1</w:t>
            </w:r>
          </w:p>
        </w:tc>
      </w:tr>
      <w:tr w:rsidR="00710B4E" w:rsidRPr="00710B4E" w14:paraId="5A4A8B04"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502699F2" w14:textId="77777777" w:rsidR="00710B4E" w:rsidRPr="00710B4E" w:rsidRDefault="00363ADC" w:rsidP="00363ADC">
            <w:pPr>
              <w:jc w:val="both"/>
            </w:pPr>
            <w:r>
              <w:t>Podporujeme nadané děti pro budoucnost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3ECB0E1" w14:textId="77777777" w:rsidR="00710B4E" w:rsidRPr="00710B4E" w:rsidRDefault="00710B4E" w:rsidP="00710B4E">
            <w:pPr>
              <w:jc w:val="center"/>
            </w:pPr>
            <w:r>
              <w:t>1</w:t>
            </w:r>
          </w:p>
        </w:tc>
      </w:tr>
      <w:tr w:rsidR="00710B4E" w:rsidRPr="00710B4E" w14:paraId="19AF46EF"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78C40C37" w14:textId="77777777" w:rsidR="00710B4E" w:rsidRPr="00710B4E" w:rsidRDefault="00363ADC" w:rsidP="00363ADC">
            <w:pPr>
              <w:jc w:val="both"/>
            </w:pPr>
            <w:r>
              <w:t>Oživme výuku pomocí moderních technologií</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4158C2D" w14:textId="77777777" w:rsidR="00710B4E" w:rsidRPr="00710B4E" w:rsidRDefault="00710B4E" w:rsidP="00710B4E">
            <w:pPr>
              <w:jc w:val="center"/>
            </w:pPr>
            <w:r>
              <w:t>1</w:t>
            </w:r>
          </w:p>
        </w:tc>
      </w:tr>
      <w:tr w:rsidR="00710B4E" w:rsidRPr="00710B4E" w14:paraId="24E2C625"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7440F538" w14:textId="77777777" w:rsidR="00710B4E" w:rsidRPr="00710B4E" w:rsidRDefault="00363ADC" w:rsidP="00363ADC">
            <w:pPr>
              <w:jc w:val="both"/>
            </w:pPr>
            <w:r>
              <w:t>Inspirace pro zkvalitňování výuky čtení a k podpoře čtenářské gramotnosti</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B0C6099" w14:textId="77777777" w:rsidR="00710B4E" w:rsidRPr="00710B4E" w:rsidRDefault="00363ADC" w:rsidP="00363ADC">
            <w:pPr>
              <w:jc w:val="center"/>
            </w:pPr>
            <w:r>
              <w:t>5</w:t>
            </w:r>
          </w:p>
        </w:tc>
      </w:tr>
      <w:tr w:rsidR="00710B4E" w:rsidRPr="00710B4E" w14:paraId="65E9BDBB"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2AD836F6" w14:textId="77777777" w:rsidR="00710B4E" w:rsidRPr="00710B4E" w:rsidRDefault="00363ADC" w:rsidP="00363ADC">
            <w:pPr>
              <w:jc w:val="both"/>
            </w:pPr>
            <w:r>
              <w:t>Práce pedagoga s výchovnými problémy ve škole</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3C133B7" w14:textId="77777777" w:rsidR="00710B4E" w:rsidRPr="00710B4E" w:rsidRDefault="00363ADC" w:rsidP="00363ADC">
            <w:pPr>
              <w:jc w:val="center"/>
            </w:pPr>
            <w:r>
              <w:t>2</w:t>
            </w:r>
          </w:p>
        </w:tc>
      </w:tr>
      <w:tr w:rsidR="00710B4E" w:rsidRPr="00710B4E" w14:paraId="60BB2406"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5320AF5C" w14:textId="77777777" w:rsidR="00710B4E" w:rsidRPr="00710B4E" w:rsidRDefault="00363ADC" w:rsidP="00363ADC">
            <w:pPr>
              <w:jc w:val="both"/>
            </w:pPr>
            <w:r>
              <w:t>Autismus v praxi – nácviky sociálních dovedností</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7F44300" w14:textId="77777777" w:rsidR="00710B4E" w:rsidRPr="00710B4E" w:rsidRDefault="00710B4E" w:rsidP="00710B4E">
            <w:pPr>
              <w:jc w:val="center"/>
            </w:pPr>
            <w:r>
              <w:t>1</w:t>
            </w:r>
          </w:p>
        </w:tc>
      </w:tr>
      <w:tr w:rsidR="00710B4E" w:rsidRPr="00710B4E" w14:paraId="19389521"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0661EFE5" w14:textId="77777777" w:rsidR="00710B4E" w:rsidRPr="00710B4E" w:rsidRDefault="00363ADC" w:rsidP="00363ADC">
            <w:pPr>
              <w:jc w:val="both"/>
            </w:pPr>
            <w:r>
              <w:t>Historická procházka Plzní II</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63CE560" w14:textId="77777777" w:rsidR="00710B4E" w:rsidRPr="00710B4E" w:rsidRDefault="00710B4E" w:rsidP="00710B4E">
            <w:pPr>
              <w:jc w:val="center"/>
            </w:pPr>
            <w:r>
              <w:t>1</w:t>
            </w:r>
          </w:p>
        </w:tc>
      </w:tr>
      <w:tr w:rsidR="00710B4E" w:rsidRPr="00710B4E" w14:paraId="20E68CB9"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2ABDD334" w14:textId="77777777" w:rsidR="00710B4E" w:rsidRPr="00710B4E" w:rsidRDefault="00363ADC" w:rsidP="00363ADC">
            <w:pPr>
              <w:jc w:val="both"/>
            </w:pPr>
            <w:r>
              <w:t>Emoční poruchy a poruchy chování</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F5C3EEB" w14:textId="77777777" w:rsidR="00710B4E" w:rsidRPr="00710B4E" w:rsidRDefault="00710B4E" w:rsidP="00710B4E">
            <w:pPr>
              <w:jc w:val="center"/>
            </w:pPr>
            <w:r>
              <w:t>2</w:t>
            </w:r>
          </w:p>
        </w:tc>
      </w:tr>
      <w:tr w:rsidR="00710B4E" w:rsidRPr="00710B4E" w14:paraId="7C968344"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47B15665" w14:textId="77777777" w:rsidR="00710B4E" w:rsidRPr="00710B4E" w:rsidRDefault="00363ADC" w:rsidP="00363ADC">
            <w:pPr>
              <w:jc w:val="both"/>
            </w:pPr>
            <w:r>
              <w:t>Historická procházka Plzní III</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94C3B94" w14:textId="77777777" w:rsidR="00710B4E" w:rsidRPr="00710B4E" w:rsidRDefault="00710B4E" w:rsidP="00710B4E">
            <w:pPr>
              <w:jc w:val="center"/>
            </w:pPr>
            <w:r>
              <w:t>1</w:t>
            </w:r>
          </w:p>
        </w:tc>
      </w:tr>
      <w:tr w:rsidR="00710B4E" w:rsidRPr="00710B4E" w14:paraId="04EB76C5"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3536B420" w14:textId="77777777" w:rsidR="00710B4E" w:rsidRPr="00710B4E" w:rsidRDefault="00363ADC" w:rsidP="00363ADC">
            <w:pPr>
              <w:jc w:val="both"/>
            </w:pPr>
            <w:r>
              <w:t>Dendrologická exkurze do zámeckého parku ve Štiříně</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EA9032C" w14:textId="77777777" w:rsidR="00710B4E" w:rsidRPr="00710B4E" w:rsidRDefault="00710B4E" w:rsidP="00710B4E">
            <w:pPr>
              <w:jc w:val="center"/>
            </w:pPr>
            <w:r>
              <w:t>1</w:t>
            </w:r>
          </w:p>
        </w:tc>
      </w:tr>
      <w:tr w:rsidR="00710B4E" w:rsidRPr="00710B4E" w14:paraId="00BD3EDC"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5838177E" w14:textId="77777777" w:rsidR="00710B4E" w:rsidRPr="00710B4E" w:rsidRDefault="00363ADC" w:rsidP="00363ADC">
            <w:pPr>
              <w:jc w:val="both"/>
            </w:pPr>
            <w:r>
              <w:t>Anglický jazyk – roční kurz</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AEA11E4" w14:textId="77777777" w:rsidR="00710B4E" w:rsidRPr="00710B4E" w:rsidRDefault="00B94DB3" w:rsidP="00710B4E">
            <w:pPr>
              <w:jc w:val="center"/>
            </w:pPr>
            <w:r>
              <w:t>1</w:t>
            </w:r>
          </w:p>
        </w:tc>
      </w:tr>
      <w:tr w:rsidR="00710B4E" w:rsidRPr="00710B4E" w14:paraId="4F5B650E"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7721281A" w14:textId="77777777" w:rsidR="00710B4E" w:rsidRPr="00710B4E" w:rsidRDefault="00363ADC" w:rsidP="00363ADC">
            <w:pPr>
              <w:jc w:val="both"/>
            </w:pPr>
            <w:r>
              <w:t>Autismus</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E0C77C3" w14:textId="77777777" w:rsidR="00710B4E" w:rsidRPr="00710B4E" w:rsidRDefault="00363ADC" w:rsidP="00363ADC">
            <w:pPr>
              <w:jc w:val="center"/>
            </w:pPr>
            <w:r>
              <w:t>1</w:t>
            </w:r>
          </w:p>
        </w:tc>
      </w:tr>
      <w:tr w:rsidR="00710B4E" w:rsidRPr="00710B4E" w14:paraId="6B116F43"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0040B58A" w14:textId="77777777" w:rsidR="00710B4E" w:rsidRPr="00710B4E" w:rsidRDefault="00363ADC" w:rsidP="00363ADC">
            <w:pPr>
              <w:jc w:val="both"/>
            </w:pPr>
            <w:r>
              <w:t>Efektivní učení žáka se SVP</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D810E61" w14:textId="77777777" w:rsidR="00710B4E" w:rsidRPr="00710B4E" w:rsidRDefault="00363ADC" w:rsidP="00363ADC">
            <w:pPr>
              <w:jc w:val="center"/>
            </w:pPr>
            <w:r>
              <w:t>1</w:t>
            </w:r>
          </w:p>
        </w:tc>
      </w:tr>
      <w:tr w:rsidR="00710B4E" w:rsidRPr="00710B4E" w14:paraId="545D794E"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16E64545" w14:textId="77777777" w:rsidR="00710B4E" w:rsidRPr="00710B4E" w:rsidRDefault="00363ADC" w:rsidP="00363ADC">
            <w:pPr>
              <w:jc w:val="both"/>
            </w:pPr>
            <w:r>
              <w:t>Ice-breakers, Warm-ups,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AFC1926" w14:textId="77777777" w:rsidR="00710B4E" w:rsidRPr="00710B4E" w:rsidRDefault="00B94DB3" w:rsidP="00710B4E">
            <w:pPr>
              <w:jc w:val="center"/>
            </w:pPr>
            <w:r>
              <w:t>2</w:t>
            </w:r>
          </w:p>
        </w:tc>
      </w:tr>
      <w:tr w:rsidR="00710B4E" w:rsidRPr="00710B4E" w14:paraId="0200CC60" w14:textId="77777777" w:rsidTr="00710B4E">
        <w:tc>
          <w:tcPr>
            <w:tcW w:w="6771" w:type="dxa"/>
            <w:tcBorders>
              <w:top w:val="single" w:sz="4" w:space="0" w:color="auto"/>
              <w:left w:val="single" w:sz="4" w:space="0" w:color="auto"/>
              <w:bottom w:val="single" w:sz="4" w:space="0" w:color="auto"/>
              <w:right w:val="single" w:sz="4" w:space="0" w:color="auto"/>
            </w:tcBorders>
            <w:shd w:val="clear" w:color="auto" w:fill="auto"/>
          </w:tcPr>
          <w:p w14:paraId="21038F83" w14:textId="77777777" w:rsidR="00710B4E" w:rsidRPr="00710B4E" w:rsidRDefault="00363ADC" w:rsidP="00363ADC">
            <w:pPr>
              <w:jc w:val="both"/>
            </w:pPr>
            <w:r>
              <w:t>Děti na startu</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0A556D4" w14:textId="77777777" w:rsidR="00710B4E" w:rsidRPr="00710B4E" w:rsidRDefault="00B94DB3" w:rsidP="00710B4E">
            <w:pPr>
              <w:jc w:val="center"/>
            </w:pPr>
            <w:r>
              <w:t>1</w:t>
            </w:r>
          </w:p>
        </w:tc>
      </w:tr>
      <w:tr w:rsidR="00B94DB3" w:rsidRPr="00710B4E" w14:paraId="03A8CE47" w14:textId="77777777" w:rsidTr="00B94DB3">
        <w:tc>
          <w:tcPr>
            <w:tcW w:w="6771" w:type="dxa"/>
            <w:tcBorders>
              <w:top w:val="single" w:sz="4" w:space="0" w:color="auto"/>
              <w:left w:val="single" w:sz="4" w:space="0" w:color="auto"/>
              <w:bottom w:val="single" w:sz="4" w:space="0" w:color="auto"/>
              <w:right w:val="single" w:sz="4" w:space="0" w:color="auto"/>
            </w:tcBorders>
            <w:shd w:val="clear" w:color="auto" w:fill="auto"/>
          </w:tcPr>
          <w:p w14:paraId="73AD2BAE" w14:textId="77777777" w:rsidR="00B94DB3" w:rsidRPr="00710B4E" w:rsidRDefault="00363ADC" w:rsidP="00363ADC">
            <w:pPr>
              <w:jc w:val="both"/>
            </w:pPr>
            <w:r>
              <w:t>Minidílny k poznávání neživé přírody prostřednictvím pokusů</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571A3E1" w14:textId="77777777" w:rsidR="00B94DB3" w:rsidRPr="00710B4E" w:rsidRDefault="00363ADC" w:rsidP="00363ADC">
            <w:pPr>
              <w:jc w:val="center"/>
            </w:pPr>
            <w:r>
              <w:t>1</w:t>
            </w:r>
          </w:p>
        </w:tc>
      </w:tr>
      <w:tr w:rsidR="00B94DB3" w:rsidRPr="00710B4E" w14:paraId="01D095FB" w14:textId="77777777" w:rsidTr="00B94DB3">
        <w:tc>
          <w:tcPr>
            <w:tcW w:w="6771" w:type="dxa"/>
            <w:tcBorders>
              <w:top w:val="single" w:sz="4" w:space="0" w:color="auto"/>
              <w:left w:val="single" w:sz="4" w:space="0" w:color="auto"/>
              <w:bottom w:val="single" w:sz="4" w:space="0" w:color="auto"/>
              <w:right w:val="single" w:sz="4" w:space="0" w:color="auto"/>
            </w:tcBorders>
            <w:shd w:val="clear" w:color="auto" w:fill="auto"/>
          </w:tcPr>
          <w:p w14:paraId="7DFE1D9B" w14:textId="77777777" w:rsidR="00B94DB3" w:rsidRPr="00710B4E" w:rsidRDefault="00363ADC" w:rsidP="00363ADC">
            <w:pPr>
              <w:jc w:val="both"/>
            </w:pPr>
            <w:r>
              <w:t xml:space="preserve">iPad ve výuce matematiky a přírodovědných předmětů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8C2BCC5" w14:textId="77777777" w:rsidR="00B94DB3" w:rsidRPr="00710B4E" w:rsidRDefault="00363ADC" w:rsidP="00363ADC">
            <w:pPr>
              <w:jc w:val="center"/>
            </w:pPr>
            <w:r>
              <w:t>1</w:t>
            </w:r>
          </w:p>
        </w:tc>
      </w:tr>
      <w:tr w:rsidR="00B94DB3" w:rsidRPr="00710B4E" w14:paraId="5CA051A4" w14:textId="77777777" w:rsidTr="00B94DB3">
        <w:tc>
          <w:tcPr>
            <w:tcW w:w="6771" w:type="dxa"/>
            <w:tcBorders>
              <w:top w:val="single" w:sz="4" w:space="0" w:color="auto"/>
              <w:left w:val="single" w:sz="4" w:space="0" w:color="auto"/>
              <w:bottom w:val="single" w:sz="4" w:space="0" w:color="auto"/>
              <w:right w:val="single" w:sz="4" w:space="0" w:color="auto"/>
            </w:tcBorders>
            <w:shd w:val="clear" w:color="auto" w:fill="auto"/>
          </w:tcPr>
          <w:p w14:paraId="3A166B71" w14:textId="77777777" w:rsidR="00B94DB3" w:rsidRPr="00710B4E" w:rsidRDefault="00363ADC" w:rsidP="00363ADC">
            <w:pPr>
              <w:jc w:val="both"/>
            </w:pPr>
            <w:r>
              <w:t>Žák s SPUCH v inkluzivním vzdělávání</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9249CCE" w14:textId="77777777" w:rsidR="00B94DB3" w:rsidRPr="00710B4E" w:rsidRDefault="00363ADC" w:rsidP="00363ADC">
            <w:pPr>
              <w:jc w:val="center"/>
            </w:pPr>
            <w:r>
              <w:t>2</w:t>
            </w:r>
          </w:p>
        </w:tc>
      </w:tr>
      <w:tr w:rsidR="00B94DB3" w:rsidRPr="00710B4E" w14:paraId="44D5C77A" w14:textId="77777777" w:rsidTr="00B94DB3">
        <w:tc>
          <w:tcPr>
            <w:tcW w:w="6771" w:type="dxa"/>
            <w:tcBorders>
              <w:top w:val="single" w:sz="4" w:space="0" w:color="auto"/>
              <w:left w:val="single" w:sz="4" w:space="0" w:color="auto"/>
              <w:bottom w:val="single" w:sz="4" w:space="0" w:color="auto"/>
              <w:right w:val="single" w:sz="4" w:space="0" w:color="auto"/>
            </w:tcBorders>
            <w:shd w:val="clear" w:color="auto" w:fill="auto"/>
          </w:tcPr>
          <w:p w14:paraId="0D68F35F" w14:textId="77777777" w:rsidR="00B94DB3" w:rsidRPr="00710B4E" w:rsidRDefault="00363ADC" w:rsidP="00363ADC">
            <w:pPr>
              <w:jc w:val="both"/>
            </w:pPr>
            <w:r>
              <w:t>Setkání ředitelů ZŠ a školních metodiků prevence a návazný workshop</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E4D417B" w14:textId="77777777" w:rsidR="00B94DB3" w:rsidRPr="00710B4E" w:rsidRDefault="00363ADC" w:rsidP="00363ADC">
            <w:pPr>
              <w:jc w:val="center"/>
            </w:pPr>
            <w:r>
              <w:t>2</w:t>
            </w:r>
          </w:p>
        </w:tc>
      </w:tr>
      <w:tr w:rsidR="00B94DB3" w:rsidRPr="00710B4E" w14:paraId="1493C5E9" w14:textId="77777777" w:rsidTr="00B94DB3">
        <w:tc>
          <w:tcPr>
            <w:tcW w:w="6771" w:type="dxa"/>
            <w:tcBorders>
              <w:top w:val="single" w:sz="4" w:space="0" w:color="auto"/>
              <w:left w:val="single" w:sz="4" w:space="0" w:color="auto"/>
              <w:bottom w:val="single" w:sz="4" w:space="0" w:color="auto"/>
              <w:right w:val="single" w:sz="4" w:space="0" w:color="auto"/>
            </w:tcBorders>
            <w:shd w:val="clear" w:color="auto" w:fill="auto"/>
          </w:tcPr>
          <w:p w14:paraId="58526B36" w14:textId="77777777" w:rsidR="00B94DB3" w:rsidRPr="00710B4E" w:rsidRDefault="003E0132" w:rsidP="00363ADC">
            <w:pPr>
              <w:jc w:val="both"/>
            </w:pPr>
            <w:r>
              <w:t>Nestěžuj si a jednej</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6CE7D2ED" w14:textId="77777777" w:rsidR="00B94DB3" w:rsidRPr="00710B4E" w:rsidRDefault="003E0132" w:rsidP="00363ADC">
            <w:pPr>
              <w:jc w:val="center"/>
            </w:pPr>
            <w:r>
              <w:t>2</w:t>
            </w:r>
          </w:p>
        </w:tc>
      </w:tr>
      <w:tr w:rsidR="003E0132" w:rsidRPr="00710B4E" w14:paraId="5896BE49" w14:textId="77777777" w:rsidTr="003E0132">
        <w:tc>
          <w:tcPr>
            <w:tcW w:w="6771" w:type="dxa"/>
            <w:tcBorders>
              <w:top w:val="single" w:sz="4" w:space="0" w:color="auto"/>
              <w:left w:val="single" w:sz="4" w:space="0" w:color="auto"/>
              <w:bottom w:val="single" w:sz="4" w:space="0" w:color="auto"/>
              <w:right w:val="single" w:sz="4" w:space="0" w:color="auto"/>
            </w:tcBorders>
            <w:shd w:val="clear" w:color="auto" w:fill="auto"/>
          </w:tcPr>
          <w:p w14:paraId="041C4035" w14:textId="77777777" w:rsidR="003E0132" w:rsidRPr="00710B4E" w:rsidRDefault="003E0132" w:rsidP="003E0132">
            <w:pPr>
              <w:jc w:val="both"/>
            </w:pPr>
            <w:r>
              <w:t>Prvouka a vlastivěda není žádná velká věda</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AD7EC72" w14:textId="77777777" w:rsidR="003E0132" w:rsidRPr="00710B4E" w:rsidRDefault="003E0132" w:rsidP="003E0132">
            <w:pPr>
              <w:jc w:val="center"/>
            </w:pPr>
            <w:r>
              <w:t>1</w:t>
            </w:r>
          </w:p>
        </w:tc>
      </w:tr>
      <w:tr w:rsidR="003E0132" w:rsidRPr="00710B4E" w14:paraId="3F33EF5F" w14:textId="77777777" w:rsidTr="003E0132">
        <w:tc>
          <w:tcPr>
            <w:tcW w:w="6771" w:type="dxa"/>
            <w:tcBorders>
              <w:top w:val="single" w:sz="4" w:space="0" w:color="auto"/>
              <w:left w:val="single" w:sz="4" w:space="0" w:color="auto"/>
              <w:bottom w:val="single" w:sz="4" w:space="0" w:color="auto"/>
              <w:right w:val="single" w:sz="4" w:space="0" w:color="auto"/>
            </w:tcBorders>
            <w:shd w:val="clear" w:color="auto" w:fill="auto"/>
          </w:tcPr>
          <w:p w14:paraId="2A0ECD70" w14:textId="77777777" w:rsidR="003E0132" w:rsidRPr="00710B4E" w:rsidRDefault="003E0132" w:rsidP="003E0132">
            <w:pPr>
              <w:jc w:val="both"/>
            </w:pPr>
            <w:r>
              <w:t>Matematika nemusí být vážná věc – hrajme si s číslíčky</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4EC1024" w14:textId="77777777" w:rsidR="003E0132" w:rsidRPr="00710B4E" w:rsidRDefault="003E0132" w:rsidP="003E0132">
            <w:pPr>
              <w:jc w:val="center"/>
            </w:pPr>
            <w:r>
              <w:t>1</w:t>
            </w:r>
          </w:p>
        </w:tc>
      </w:tr>
      <w:tr w:rsidR="003E0132" w:rsidRPr="00710B4E" w14:paraId="210A38D4" w14:textId="77777777" w:rsidTr="003E0132">
        <w:tc>
          <w:tcPr>
            <w:tcW w:w="6771" w:type="dxa"/>
            <w:tcBorders>
              <w:top w:val="single" w:sz="4" w:space="0" w:color="auto"/>
              <w:left w:val="single" w:sz="4" w:space="0" w:color="auto"/>
              <w:bottom w:val="single" w:sz="4" w:space="0" w:color="auto"/>
              <w:right w:val="single" w:sz="4" w:space="0" w:color="auto"/>
            </w:tcBorders>
            <w:shd w:val="clear" w:color="auto" w:fill="auto"/>
          </w:tcPr>
          <w:p w14:paraId="4672F57D" w14:textId="77777777" w:rsidR="003E0132" w:rsidRPr="00710B4E" w:rsidRDefault="003E0132" w:rsidP="003E0132">
            <w:pPr>
              <w:jc w:val="both"/>
            </w:pPr>
            <w:r>
              <w:t>Hry a aktivity ve výuce na ZŠ</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3409E6B" w14:textId="77777777" w:rsidR="003E0132" w:rsidRPr="00710B4E" w:rsidRDefault="003E0132" w:rsidP="003E0132">
            <w:pPr>
              <w:jc w:val="center"/>
            </w:pPr>
            <w:r>
              <w:t>3</w:t>
            </w:r>
          </w:p>
        </w:tc>
      </w:tr>
      <w:tr w:rsidR="003E0132" w:rsidRPr="00710B4E" w14:paraId="3EFE6C2B" w14:textId="77777777" w:rsidTr="003E0132">
        <w:tc>
          <w:tcPr>
            <w:tcW w:w="6771" w:type="dxa"/>
            <w:tcBorders>
              <w:top w:val="single" w:sz="4" w:space="0" w:color="auto"/>
              <w:left w:val="single" w:sz="4" w:space="0" w:color="auto"/>
              <w:bottom w:val="single" w:sz="4" w:space="0" w:color="auto"/>
              <w:right w:val="single" w:sz="4" w:space="0" w:color="auto"/>
            </w:tcBorders>
            <w:shd w:val="clear" w:color="auto" w:fill="auto"/>
          </w:tcPr>
          <w:p w14:paraId="2032DB35" w14:textId="77777777" w:rsidR="003E0132" w:rsidRPr="00710B4E" w:rsidRDefault="003E0132" w:rsidP="003E0132">
            <w:pPr>
              <w:jc w:val="both"/>
            </w:pPr>
            <w:r>
              <w:t>Hry v hodinách tělesné výchovy</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A1050F3" w14:textId="77777777" w:rsidR="003E0132" w:rsidRPr="00710B4E" w:rsidRDefault="003E0132" w:rsidP="003E0132">
            <w:pPr>
              <w:jc w:val="center"/>
            </w:pPr>
            <w:r>
              <w:t>1</w:t>
            </w:r>
          </w:p>
        </w:tc>
      </w:tr>
      <w:tr w:rsidR="003E0132" w:rsidRPr="00710B4E" w14:paraId="2246E147" w14:textId="77777777" w:rsidTr="003E0132">
        <w:tc>
          <w:tcPr>
            <w:tcW w:w="6771" w:type="dxa"/>
            <w:tcBorders>
              <w:top w:val="single" w:sz="4" w:space="0" w:color="auto"/>
              <w:left w:val="single" w:sz="4" w:space="0" w:color="auto"/>
              <w:bottom w:val="single" w:sz="4" w:space="0" w:color="auto"/>
              <w:right w:val="single" w:sz="4" w:space="0" w:color="auto"/>
            </w:tcBorders>
            <w:shd w:val="clear" w:color="auto" w:fill="auto"/>
          </w:tcPr>
          <w:p w14:paraId="41888B0F" w14:textId="77777777" w:rsidR="003E0132" w:rsidRPr="00710B4E" w:rsidRDefault="003E0132" w:rsidP="003E0132">
            <w:pPr>
              <w:jc w:val="both"/>
            </w:pPr>
            <w:r>
              <w:t>Ochrana člověka za běžných rizik a mimořádných událostí</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E4B8555" w14:textId="77777777" w:rsidR="003E0132" w:rsidRPr="00710B4E" w:rsidRDefault="003E0132" w:rsidP="003E0132">
            <w:pPr>
              <w:jc w:val="center"/>
            </w:pPr>
            <w:r>
              <w:t>1</w:t>
            </w:r>
          </w:p>
        </w:tc>
      </w:tr>
      <w:tr w:rsidR="003E0132" w:rsidRPr="00710B4E" w14:paraId="679C90C1" w14:textId="77777777" w:rsidTr="003E0132">
        <w:tc>
          <w:tcPr>
            <w:tcW w:w="6771" w:type="dxa"/>
            <w:tcBorders>
              <w:top w:val="single" w:sz="4" w:space="0" w:color="auto"/>
              <w:left w:val="single" w:sz="4" w:space="0" w:color="auto"/>
              <w:bottom w:val="single" w:sz="4" w:space="0" w:color="auto"/>
              <w:right w:val="single" w:sz="4" w:space="0" w:color="auto"/>
            </w:tcBorders>
            <w:shd w:val="clear" w:color="auto" w:fill="auto"/>
          </w:tcPr>
          <w:p w14:paraId="143D1AA4" w14:textId="77777777" w:rsidR="003E0132" w:rsidRPr="00710B4E" w:rsidRDefault="003E0132" w:rsidP="003E0132">
            <w:pPr>
              <w:jc w:val="both"/>
            </w:pPr>
            <w:r>
              <w:t>Tematické sekání k činnosti školních čtenářských klubů dětí mladšího školního věku MAII</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733C1C0" w14:textId="77777777" w:rsidR="003E0132" w:rsidRPr="00710B4E" w:rsidRDefault="003E0132" w:rsidP="003E0132">
            <w:pPr>
              <w:jc w:val="center"/>
            </w:pPr>
            <w:r>
              <w:t>1</w:t>
            </w:r>
          </w:p>
        </w:tc>
      </w:tr>
      <w:tr w:rsidR="003E0132" w:rsidRPr="00710B4E" w14:paraId="4AA49BEE" w14:textId="77777777" w:rsidTr="003E0132">
        <w:tc>
          <w:tcPr>
            <w:tcW w:w="6771" w:type="dxa"/>
            <w:tcBorders>
              <w:top w:val="single" w:sz="4" w:space="0" w:color="auto"/>
              <w:left w:val="single" w:sz="4" w:space="0" w:color="auto"/>
              <w:bottom w:val="single" w:sz="4" w:space="0" w:color="auto"/>
              <w:right w:val="single" w:sz="4" w:space="0" w:color="auto"/>
            </w:tcBorders>
            <w:shd w:val="clear" w:color="auto" w:fill="auto"/>
          </w:tcPr>
          <w:p w14:paraId="7C6A2A2E" w14:textId="77777777" w:rsidR="003E0132" w:rsidRPr="00710B4E" w:rsidRDefault="003E0132" w:rsidP="003E0132">
            <w:pPr>
              <w:jc w:val="both"/>
            </w:pPr>
            <w:r>
              <w:t>Společné vzdělávání (inkluze) aneb moje zkušenosti s inkludovaným dítětem – Studium pedagogických pracovníků k získání kvalifikace pedagoga volního času</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FE12066" w14:textId="77777777" w:rsidR="003E0132" w:rsidRPr="00710B4E" w:rsidRDefault="003E0132" w:rsidP="003E0132">
            <w:pPr>
              <w:jc w:val="center"/>
            </w:pPr>
            <w:r>
              <w:t>1</w:t>
            </w:r>
          </w:p>
        </w:tc>
      </w:tr>
      <w:tr w:rsidR="003E0132" w:rsidRPr="00710B4E" w14:paraId="2F6408A3" w14:textId="77777777" w:rsidTr="003E0132">
        <w:tc>
          <w:tcPr>
            <w:tcW w:w="6771" w:type="dxa"/>
            <w:shd w:val="clear" w:color="auto" w:fill="auto"/>
          </w:tcPr>
          <w:p w14:paraId="27FEE01D" w14:textId="77777777" w:rsidR="003E0132" w:rsidRPr="00710B4E" w:rsidRDefault="003E0132" w:rsidP="003E0132">
            <w:pPr>
              <w:jc w:val="both"/>
            </w:pPr>
            <w:r>
              <w:t>Studium pedagogů pro AP podle § 22 odst. 1, písm. b) zákona č. 563/2004 Sb., ve znění pozdějších předpisů</w:t>
            </w:r>
          </w:p>
        </w:tc>
        <w:tc>
          <w:tcPr>
            <w:tcW w:w="2441" w:type="dxa"/>
            <w:shd w:val="clear" w:color="auto" w:fill="auto"/>
          </w:tcPr>
          <w:p w14:paraId="77E88C87" w14:textId="77777777" w:rsidR="003E0132" w:rsidRPr="00710B4E" w:rsidRDefault="003E0132" w:rsidP="003E0132">
            <w:pPr>
              <w:jc w:val="center"/>
            </w:pPr>
            <w:r>
              <w:t>1</w:t>
            </w:r>
          </w:p>
        </w:tc>
      </w:tr>
      <w:tr w:rsidR="00974FF6" w:rsidRPr="00710B4E" w14:paraId="0F16D04B" w14:textId="77777777" w:rsidTr="00974FF6">
        <w:tc>
          <w:tcPr>
            <w:tcW w:w="6771" w:type="dxa"/>
            <w:tcBorders>
              <w:top w:val="single" w:sz="4" w:space="0" w:color="auto"/>
              <w:left w:val="single" w:sz="4" w:space="0" w:color="auto"/>
              <w:bottom w:val="single" w:sz="4" w:space="0" w:color="auto"/>
              <w:right w:val="single" w:sz="4" w:space="0" w:color="auto"/>
            </w:tcBorders>
            <w:shd w:val="clear" w:color="auto" w:fill="auto"/>
          </w:tcPr>
          <w:p w14:paraId="2BAC16C7" w14:textId="77777777" w:rsidR="00974FF6" w:rsidRPr="00710B4E" w:rsidRDefault="00974FF6" w:rsidP="00974FF6">
            <w:pPr>
              <w:jc w:val="both"/>
            </w:pPr>
            <w:r>
              <w:lastRenderedPageBreak/>
              <w:t>PROSIT – Metodická podpora na školách</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3F2A7AA" w14:textId="77777777" w:rsidR="00974FF6" w:rsidRPr="00710B4E" w:rsidRDefault="00673094" w:rsidP="00673094">
            <w:pPr>
              <w:jc w:val="center"/>
            </w:pPr>
            <w:r>
              <w:t>6</w:t>
            </w:r>
          </w:p>
        </w:tc>
      </w:tr>
      <w:tr w:rsidR="00974FF6" w:rsidRPr="00710B4E" w14:paraId="26691F5B" w14:textId="77777777" w:rsidTr="00974FF6">
        <w:tc>
          <w:tcPr>
            <w:tcW w:w="6771" w:type="dxa"/>
            <w:tcBorders>
              <w:top w:val="single" w:sz="4" w:space="0" w:color="auto"/>
              <w:left w:val="single" w:sz="4" w:space="0" w:color="auto"/>
              <w:bottom w:val="single" w:sz="4" w:space="0" w:color="auto"/>
              <w:right w:val="single" w:sz="4" w:space="0" w:color="auto"/>
            </w:tcBorders>
            <w:shd w:val="clear" w:color="auto" w:fill="auto"/>
          </w:tcPr>
          <w:p w14:paraId="7941952D" w14:textId="77777777" w:rsidR="00974FF6" w:rsidRPr="00710B4E" w:rsidRDefault="00974FF6" w:rsidP="00974FF6">
            <w:pPr>
              <w:jc w:val="both"/>
            </w:pPr>
            <w:r>
              <w:t>PROSIT – Společné setkání – aplikace pro Android a jejich využití</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6404C792" w14:textId="77777777" w:rsidR="00974FF6" w:rsidRPr="00710B4E" w:rsidRDefault="00673094" w:rsidP="00673094">
            <w:pPr>
              <w:jc w:val="center"/>
            </w:pPr>
            <w:r>
              <w:t>5</w:t>
            </w:r>
          </w:p>
        </w:tc>
      </w:tr>
      <w:tr w:rsidR="00974FF6" w:rsidRPr="00710B4E" w14:paraId="689FA5EF" w14:textId="77777777" w:rsidTr="00974FF6">
        <w:tc>
          <w:tcPr>
            <w:tcW w:w="6771" w:type="dxa"/>
            <w:tcBorders>
              <w:top w:val="single" w:sz="4" w:space="0" w:color="auto"/>
              <w:left w:val="single" w:sz="4" w:space="0" w:color="auto"/>
              <w:bottom w:val="single" w:sz="4" w:space="0" w:color="auto"/>
              <w:right w:val="single" w:sz="4" w:space="0" w:color="auto"/>
            </w:tcBorders>
            <w:shd w:val="clear" w:color="auto" w:fill="auto"/>
          </w:tcPr>
          <w:p w14:paraId="29E4AE71" w14:textId="77777777" w:rsidR="00974FF6" w:rsidRPr="00710B4E" w:rsidRDefault="00974FF6" w:rsidP="00673094">
            <w:pPr>
              <w:jc w:val="both"/>
            </w:pPr>
            <w:r>
              <w:t xml:space="preserve">PROSIT – </w:t>
            </w:r>
            <w:r w:rsidR="00673094">
              <w:t>Přímá podpora učitelů na školách</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504EA5C" w14:textId="77777777" w:rsidR="00974FF6" w:rsidRPr="00710B4E" w:rsidRDefault="00673094" w:rsidP="00673094">
            <w:pPr>
              <w:jc w:val="center"/>
            </w:pPr>
            <w:r>
              <w:t>5</w:t>
            </w:r>
          </w:p>
        </w:tc>
      </w:tr>
      <w:tr w:rsidR="00063132" w:rsidRPr="00710B4E" w14:paraId="13AFC1B9" w14:textId="77777777" w:rsidTr="00063132">
        <w:tc>
          <w:tcPr>
            <w:tcW w:w="6771" w:type="dxa"/>
            <w:tcBorders>
              <w:top w:val="single" w:sz="4" w:space="0" w:color="auto"/>
              <w:left w:val="single" w:sz="4" w:space="0" w:color="auto"/>
              <w:bottom w:val="single" w:sz="4" w:space="0" w:color="auto"/>
              <w:right w:val="single" w:sz="4" w:space="0" w:color="auto"/>
            </w:tcBorders>
            <w:shd w:val="clear" w:color="auto" w:fill="auto"/>
          </w:tcPr>
          <w:p w14:paraId="4FADABD9" w14:textId="77777777" w:rsidR="00063132" w:rsidRDefault="00063132" w:rsidP="009C4C36">
            <w:pPr>
              <w:jc w:val="both"/>
            </w:pPr>
          </w:p>
          <w:p w14:paraId="54A67E7F" w14:textId="77777777" w:rsidR="00063132" w:rsidRPr="00710B4E" w:rsidRDefault="00063132" w:rsidP="00063132">
            <w:pPr>
              <w:jc w:val="both"/>
            </w:pPr>
            <w:r w:rsidRPr="00063132">
              <w:rPr>
                <w:b/>
                <w:u w:val="single"/>
              </w:rPr>
              <w:t>Celkem:</w:t>
            </w:r>
            <w:r>
              <w:t xml:space="preserve"> </w:t>
            </w:r>
            <w:r w:rsidRPr="00063132">
              <w:rPr>
                <w:b/>
              </w:rPr>
              <w:t>56 akcí s účastí 123 pedagogických pracovníků</w:t>
            </w:r>
            <w:r>
              <w:t xml:space="preserve"> /započítán pedagog na každé akci tolikrát, kolika akcí se zúčastnil/</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24F9FBD" w14:textId="77777777" w:rsidR="00063132" w:rsidRPr="00710B4E" w:rsidRDefault="00063132" w:rsidP="009C4C36">
            <w:pPr>
              <w:jc w:val="center"/>
            </w:pPr>
          </w:p>
        </w:tc>
      </w:tr>
    </w:tbl>
    <w:p w14:paraId="58A78230" w14:textId="77777777" w:rsidR="003E0132" w:rsidRDefault="003E0132" w:rsidP="00A34D24"/>
    <w:p w14:paraId="2D3A5D2E" w14:textId="77777777" w:rsidR="00984C7B" w:rsidRPr="00972867" w:rsidRDefault="003933AB" w:rsidP="00A34D24">
      <w:r>
        <w:t>Bylo využito podpory NIDV v práci adaptačního koordinátora</w:t>
      </w:r>
      <w:r w:rsidR="00673094">
        <w:t xml:space="preserve"> v průběhu prvních měsíců školního roku</w:t>
      </w:r>
      <w:r>
        <w:t>.</w:t>
      </w:r>
    </w:p>
    <w:p w14:paraId="33157D36" w14:textId="77777777" w:rsidR="00F37175" w:rsidRPr="00972867" w:rsidRDefault="00F37175" w:rsidP="00A34D24"/>
    <w:p w14:paraId="5A714FBD" w14:textId="77777777" w:rsidR="00F37175" w:rsidRPr="00972867" w:rsidRDefault="00F37175" w:rsidP="00A34D24"/>
    <w:p w14:paraId="480CFEAB" w14:textId="77777777" w:rsidR="00A17F44" w:rsidRPr="00972867" w:rsidRDefault="00B74487" w:rsidP="00A34D24">
      <w:pPr>
        <w:rPr>
          <w:b/>
        </w:rPr>
      </w:pPr>
      <w:r w:rsidRPr="00972867">
        <w:t>2.8</w:t>
      </w:r>
      <w:r w:rsidRPr="00972867">
        <w:tab/>
      </w:r>
      <w:r w:rsidR="00A34D24" w:rsidRPr="00972867">
        <w:rPr>
          <w:b/>
        </w:rPr>
        <w:t>Asistenti pedagoga</w:t>
      </w:r>
      <w:r w:rsidR="001D2847" w:rsidRPr="00972867">
        <w:rPr>
          <w:b/>
        </w:rPr>
        <w:t xml:space="preserve"> (k 30. 9. </w:t>
      </w:r>
      <w:r w:rsidR="001D2847" w:rsidRPr="00673094">
        <w:rPr>
          <w:b/>
        </w:rPr>
        <w:t>201</w:t>
      </w:r>
      <w:r w:rsidR="009E093E" w:rsidRPr="00673094">
        <w:rPr>
          <w:b/>
        </w:rPr>
        <w:t>8</w:t>
      </w:r>
      <w:r w:rsidR="001D2847" w:rsidRPr="00673094">
        <w:rPr>
          <w:b/>
        </w:rPr>
        <w:t>)</w:t>
      </w:r>
    </w:p>
    <w:p w14:paraId="3592CD60" w14:textId="77777777" w:rsidR="007A1E55" w:rsidRDefault="00BE79DA" w:rsidP="00617DDF">
      <w:pPr>
        <w:ind w:left="708"/>
      </w:pPr>
      <w:r w:rsidRPr="00972867">
        <w:t>Počet c</w:t>
      </w:r>
      <w:r w:rsidRPr="00AA4613">
        <w:t>elkem (</w:t>
      </w:r>
      <w:r w:rsidR="00A34D24" w:rsidRPr="00AA4613">
        <w:t>fyzický</w:t>
      </w:r>
      <w:r w:rsidRPr="00AA4613">
        <w:t>/přepočtený</w:t>
      </w:r>
      <w:r w:rsidR="00A34D24" w:rsidRPr="00AA4613">
        <w:t>)</w:t>
      </w:r>
      <w:r w:rsidR="00A25EF2" w:rsidRPr="00AA4613">
        <w:t>:</w:t>
      </w:r>
      <w:r w:rsidR="00A34D24" w:rsidRPr="00AA4613">
        <w:t xml:space="preserve"> </w:t>
      </w:r>
      <w:r w:rsidR="00A17F44" w:rsidRPr="00AA4613">
        <w:tab/>
      </w:r>
      <w:r w:rsidR="00A17F44" w:rsidRPr="00AA4613">
        <w:tab/>
      </w:r>
      <w:r w:rsidR="007A1E55" w:rsidRPr="00B365BB">
        <w:rPr>
          <w:color w:val="FF0000"/>
        </w:rPr>
        <w:t xml:space="preserve">                                 </w:t>
      </w:r>
      <w:r w:rsidR="00486A01" w:rsidRPr="00B365BB">
        <w:rPr>
          <w:color w:val="FF0000"/>
        </w:rPr>
        <w:t xml:space="preserve"> </w:t>
      </w:r>
      <w:r w:rsidR="00673094">
        <w:rPr>
          <w:color w:val="FF0000"/>
        </w:rPr>
        <w:t xml:space="preserve">   </w:t>
      </w:r>
      <w:r w:rsidR="00486A01" w:rsidRPr="00B365BB">
        <w:rPr>
          <w:color w:val="FF0000"/>
        </w:rPr>
        <w:t xml:space="preserve"> </w:t>
      </w:r>
      <w:r w:rsidR="00B365BB" w:rsidRPr="00673094">
        <w:t>11</w:t>
      </w:r>
      <w:r w:rsidR="007A1E55" w:rsidRPr="00673094">
        <w:t>/</w:t>
      </w:r>
      <w:r w:rsidR="00673094">
        <w:t>8,25</w:t>
      </w:r>
    </w:p>
    <w:p w14:paraId="5BDD9AE3" w14:textId="77777777" w:rsidR="00673094" w:rsidRDefault="00673094" w:rsidP="00617DDF">
      <w:pPr>
        <w:ind w:left="708"/>
      </w:pPr>
      <w:r>
        <w:t xml:space="preserve"> </w:t>
      </w:r>
      <w:r w:rsidRPr="00673094">
        <w:rPr>
          <w:b/>
        </w:rPr>
        <w:t>Asistenti pedagoga (k 1.10.2018)</w:t>
      </w:r>
      <w:r>
        <w:t xml:space="preserve">                                                     </w:t>
      </w:r>
    </w:p>
    <w:p w14:paraId="5F8BED73" w14:textId="77777777" w:rsidR="00673094" w:rsidRDefault="00673094" w:rsidP="00673094">
      <w:pPr>
        <w:ind w:left="708"/>
      </w:pPr>
      <w:r w:rsidRPr="00972867">
        <w:t>Počet c</w:t>
      </w:r>
      <w:r w:rsidRPr="00AA4613">
        <w:t xml:space="preserve">elkem (fyzický/přepočtený): </w:t>
      </w:r>
      <w:r w:rsidRPr="00AA4613">
        <w:tab/>
      </w:r>
      <w:r w:rsidRPr="00AA4613">
        <w:tab/>
      </w:r>
      <w:r w:rsidRPr="00B365BB">
        <w:rPr>
          <w:color w:val="FF0000"/>
        </w:rPr>
        <w:t xml:space="preserve">                                  </w:t>
      </w:r>
      <w:r>
        <w:rPr>
          <w:color w:val="FF0000"/>
        </w:rPr>
        <w:t xml:space="preserve">   </w:t>
      </w:r>
      <w:r w:rsidRPr="00B365BB">
        <w:rPr>
          <w:color w:val="FF0000"/>
        </w:rPr>
        <w:t xml:space="preserve"> </w:t>
      </w:r>
      <w:r w:rsidRPr="00673094">
        <w:t>1</w:t>
      </w:r>
      <w:r>
        <w:t>2</w:t>
      </w:r>
      <w:r w:rsidRPr="00673094">
        <w:t>/</w:t>
      </w:r>
      <w:r>
        <w:t>9,25</w:t>
      </w:r>
    </w:p>
    <w:p w14:paraId="16213FB4" w14:textId="77777777" w:rsidR="00673094" w:rsidRDefault="00673094" w:rsidP="002C45EA"/>
    <w:p w14:paraId="14959796" w14:textId="77777777" w:rsidR="00673094" w:rsidRPr="00673094" w:rsidRDefault="00673094" w:rsidP="00617DDF">
      <w:pPr>
        <w:ind w:left="708"/>
      </w:pPr>
    </w:p>
    <w:p w14:paraId="49E51C00" w14:textId="77777777" w:rsidR="00A17F44" w:rsidRDefault="00DB2D13" w:rsidP="00943493">
      <w:pPr>
        <w:numPr>
          <w:ilvl w:val="0"/>
          <w:numId w:val="9"/>
        </w:numPr>
        <w:rPr>
          <w:b/>
          <w:bCs/>
          <w:u w:val="single"/>
        </w:rPr>
      </w:pPr>
      <w:r w:rsidRPr="00AA4613">
        <w:rPr>
          <w:b/>
          <w:bCs/>
          <w:u w:val="single"/>
        </w:rPr>
        <w:t>Údaje o zápisu k povinné školní docházce a další zařazení absolventů škol</w:t>
      </w:r>
    </w:p>
    <w:p w14:paraId="757002EA" w14:textId="77777777" w:rsidR="00F37175" w:rsidRPr="00F37175" w:rsidRDefault="00F37175" w:rsidP="00F37175">
      <w:pPr>
        <w:ind w:left="360"/>
        <w:rPr>
          <w:b/>
          <w:bCs/>
          <w:u w:val="single"/>
        </w:rPr>
      </w:pPr>
    </w:p>
    <w:p w14:paraId="652CBFD2" w14:textId="77777777" w:rsidR="00A17F44" w:rsidRPr="00063132" w:rsidRDefault="0067422E">
      <w:r w:rsidRPr="00AA4613">
        <w:t>3</w:t>
      </w:r>
      <w:r w:rsidR="00D328FE" w:rsidRPr="00AA4613">
        <w:t>.1</w:t>
      </w:r>
      <w:r w:rsidR="00D328FE" w:rsidRPr="00AA4613">
        <w:tab/>
      </w:r>
      <w:r w:rsidR="00A17F44" w:rsidRPr="00583F36">
        <w:rPr>
          <w:b/>
        </w:rPr>
        <w:t xml:space="preserve">Zápis žáků do 1. </w:t>
      </w:r>
      <w:r w:rsidR="00C265C9" w:rsidRPr="00583F36">
        <w:rPr>
          <w:b/>
        </w:rPr>
        <w:t>t</w:t>
      </w:r>
      <w:r w:rsidR="00A17F44" w:rsidRPr="00583F36">
        <w:rPr>
          <w:b/>
        </w:rPr>
        <w:t>řídy</w:t>
      </w:r>
      <w:r w:rsidR="00165164" w:rsidRPr="00583F36">
        <w:rPr>
          <w:b/>
        </w:rPr>
        <w:t xml:space="preserve"> pro školní rok </w:t>
      </w:r>
      <w:r w:rsidR="00165164" w:rsidRPr="00063132">
        <w:rPr>
          <w:b/>
        </w:rPr>
        <w:t>201</w:t>
      </w:r>
      <w:r w:rsidR="009E093E" w:rsidRPr="00063132">
        <w:rPr>
          <w:b/>
        </w:rPr>
        <w:t>9</w:t>
      </w:r>
      <w:r w:rsidR="00165164" w:rsidRPr="00063132">
        <w:rPr>
          <w:b/>
        </w:rPr>
        <w:t>/20</w:t>
      </w:r>
      <w:r w:rsidR="009E093E" w:rsidRPr="00063132">
        <w:rPr>
          <w:b/>
        </w:rPr>
        <w:t>20</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5"/>
        <w:gridCol w:w="2302"/>
        <w:gridCol w:w="2302"/>
      </w:tblGrid>
      <w:tr w:rsidR="00C265C9" w:rsidRPr="00AA4613" w14:paraId="4D6617B3" w14:textId="77777777" w:rsidTr="005F6D28">
        <w:tblPrEx>
          <w:tblCellMar>
            <w:top w:w="0" w:type="dxa"/>
            <w:bottom w:w="0" w:type="dxa"/>
          </w:tblCellMar>
        </w:tblPrEx>
        <w:trPr>
          <w:cantSplit/>
          <w:trHeight w:val="562"/>
        </w:trPr>
        <w:tc>
          <w:tcPr>
            <w:tcW w:w="2303" w:type="dxa"/>
          </w:tcPr>
          <w:p w14:paraId="00C7BC07" w14:textId="77777777" w:rsidR="00C265C9" w:rsidRPr="00AA4613" w:rsidRDefault="00C265C9">
            <w:pPr>
              <w:jc w:val="center"/>
            </w:pPr>
            <w:r w:rsidRPr="00AA4613">
              <w:t>Počet dětí u zápisu</w:t>
            </w:r>
          </w:p>
        </w:tc>
        <w:tc>
          <w:tcPr>
            <w:tcW w:w="2305" w:type="dxa"/>
          </w:tcPr>
          <w:p w14:paraId="0984F8C4" w14:textId="77777777" w:rsidR="00C265C9" w:rsidRPr="00AA4613" w:rsidRDefault="00C265C9">
            <w:pPr>
              <w:jc w:val="center"/>
            </w:pPr>
            <w:r w:rsidRPr="00AA4613">
              <w:t>Počet odkladů PŠD</w:t>
            </w:r>
          </w:p>
        </w:tc>
        <w:tc>
          <w:tcPr>
            <w:tcW w:w="2302" w:type="dxa"/>
          </w:tcPr>
          <w:p w14:paraId="4D482EBA" w14:textId="77777777" w:rsidR="00C265C9" w:rsidRPr="00AA4613" w:rsidRDefault="00C265C9">
            <w:pPr>
              <w:jc w:val="center"/>
            </w:pPr>
            <w:r w:rsidRPr="00AA4613">
              <w:t>Očekávaný počet dětí</w:t>
            </w:r>
          </w:p>
        </w:tc>
        <w:tc>
          <w:tcPr>
            <w:tcW w:w="2302" w:type="dxa"/>
          </w:tcPr>
          <w:p w14:paraId="65356B66" w14:textId="77777777" w:rsidR="00C265C9" w:rsidRPr="00AA4613" w:rsidRDefault="00C265C9">
            <w:pPr>
              <w:jc w:val="center"/>
            </w:pPr>
            <w:r w:rsidRPr="00AA4613">
              <w:t>Očekávaný počet tříd</w:t>
            </w:r>
          </w:p>
        </w:tc>
      </w:tr>
      <w:tr w:rsidR="00F65C78" w:rsidRPr="00972867" w14:paraId="2913EFC9" w14:textId="77777777" w:rsidTr="005F6D28">
        <w:tblPrEx>
          <w:tblCellMar>
            <w:top w:w="0" w:type="dxa"/>
            <w:bottom w:w="0" w:type="dxa"/>
          </w:tblCellMar>
        </w:tblPrEx>
        <w:trPr>
          <w:cantSplit/>
        </w:trPr>
        <w:tc>
          <w:tcPr>
            <w:tcW w:w="2303" w:type="dxa"/>
          </w:tcPr>
          <w:p w14:paraId="60A7FA3A" w14:textId="77777777" w:rsidR="00F65C78" w:rsidRPr="00063132" w:rsidRDefault="009E093E">
            <w:pPr>
              <w:jc w:val="center"/>
            </w:pPr>
            <w:r w:rsidRPr="00063132">
              <w:t>83</w:t>
            </w:r>
          </w:p>
        </w:tc>
        <w:tc>
          <w:tcPr>
            <w:tcW w:w="2305" w:type="dxa"/>
          </w:tcPr>
          <w:p w14:paraId="273778DC" w14:textId="77777777" w:rsidR="00F65C78" w:rsidRPr="00063132" w:rsidRDefault="009E093E">
            <w:pPr>
              <w:jc w:val="center"/>
            </w:pPr>
            <w:r w:rsidRPr="00063132">
              <w:t>1</w:t>
            </w:r>
            <w:r w:rsidR="00ED6EE5" w:rsidRPr="00063132">
              <w:t>8</w:t>
            </w:r>
          </w:p>
        </w:tc>
        <w:tc>
          <w:tcPr>
            <w:tcW w:w="2302" w:type="dxa"/>
          </w:tcPr>
          <w:p w14:paraId="16245815" w14:textId="77777777" w:rsidR="00F65C78" w:rsidRPr="00063132" w:rsidRDefault="009E093E">
            <w:pPr>
              <w:jc w:val="center"/>
            </w:pPr>
            <w:r w:rsidRPr="00063132">
              <w:t>55</w:t>
            </w:r>
          </w:p>
        </w:tc>
        <w:tc>
          <w:tcPr>
            <w:tcW w:w="2302" w:type="dxa"/>
          </w:tcPr>
          <w:p w14:paraId="0B53CE09" w14:textId="77777777" w:rsidR="00F65C78" w:rsidRPr="00063132" w:rsidRDefault="009E093E">
            <w:pPr>
              <w:jc w:val="center"/>
            </w:pPr>
            <w:r w:rsidRPr="00063132">
              <w:t>3</w:t>
            </w:r>
          </w:p>
        </w:tc>
      </w:tr>
    </w:tbl>
    <w:p w14:paraId="7CE2B48D" w14:textId="77777777" w:rsidR="009E4E3F" w:rsidRPr="00972867" w:rsidRDefault="009E4E3F">
      <w:pPr>
        <w:rPr>
          <w:rFonts w:ascii="Arial" w:hAnsi="Arial" w:cs="Arial"/>
        </w:rPr>
      </w:pPr>
    </w:p>
    <w:p w14:paraId="203590D1" w14:textId="77777777" w:rsidR="009E4E3F" w:rsidRPr="00DA7194" w:rsidRDefault="009E4E3F">
      <w:pPr>
        <w:rPr>
          <w:rFonts w:ascii="Arial" w:hAnsi="Arial" w:cs="Arial"/>
          <w:color w:val="FF0000"/>
        </w:rPr>
      </w:pPr>
    </w:p>
    <w:p w14:paraId="420164B0" w14:textId="77777777" w:rsidR="00A17F44" w:rsidRPr="00AA4613" w:rsidRDefault="0067422E">
      <w:pPr>
        <w:pStyle w:val="Zpat"/>
        <w:tabs>
          <w:tab w:val="clear" w:pos="4536"/>
          <w:tab w:val="clear" w:pos="9072"/>
        </w:tabs>
      </w:pPr>
      <w:r w:rsidRPr="00AA4613">
        <w:t>3</w:t>
      </w:r>
      <w:r w:rsidR="00D328FE" w:rsidRPr="00AA4613">
        <w:t>.2</w:t>
      </w:r>
      <w:r w:rsidR="00D328FE" w:rsidRPr="00AA4613">
        <w:tab/>
      </w:r>
      <w:r w:rsidR="00A67433" w:rsidRPr="00C74ADB">
        <w:rPr>
          <w:b/>
        </w:rPr>
        <w:t>Údaje o přijímacím řízení na střední školu</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0"/>
        <w:gridCol w:w="1128"/>
        <w:gridCol w:w="1267"/>
        <w:gridCol w:w="1260"/>
        <w:gridCol w:w="1331"/>
        <w:gridCol w:w="1334"/>
        <w:gridCol w:w="1642"/>
      </w:tblGrid>
      <w:tr w:rsidR="00C93E29" w:rsidRPr="00AA4613" w14:paraId="57CEFA46" w14:textId="77777777" w:rsidTr="00297794">
        <w:tblPrEx>
          <w:tblCellMar>
            <w:top w:w="0" w:type="dxa"/>
            <w:bottom w:w="0" w:type="dxa"/>
          </w:tblCellMar>
        </w:tblPrEx>
        <w:trPr>
          <w:cantSplit/>
          <w:trHeight w:val="135"/>
        </w:trPr>
        <w:tc>
          <w:tcPr>
            <w:tcW w:w="850" w:type="dxa"/>
            <w:vMerge w:val="restart"/>
          </w:tcPr>
          <w:p w14:paraId="4A8087B5" w14:textId="77777777" w:rsidR="00F6213D" w:rsidRPr="00AA4613" w:rsidRDefault="00C93E29">
            <w:pPr>
              <w:jc w:val="both"/>
            </w:pPr>
            <w:r w:rsidRPr="00AA4613">
              <w:t>Počet</w:t>
            </w:r>
          </w:p>
          <w:p w14:paraId="3FE30771" w14:textId="77777777" w:rsidR="00C93E29" w:rsidRPr="00AA4613" w:rsidRDefault="00F6213D">
            <w:pPr>
              <w:jc w:val="both"/>
            </w:pPr>
            <w:r w:rsidRPr="00AA4613">
              <w:t>absolventů</w:t>
            </w:r>
            <w:r w:rsidR="00C93E29" w:rsidRPr="00AA4613">
              <w:t xml:space="preserve"> celkem</w:t>
            </w:r>
          </w:p>
          <w:p w14:paraId="03A147FB" w14:textId="77777777" w:rsidR="00F6213D" w:rsidRPr="00AA4613" w:rsidRDefault="00F6213D">
            <w:pPr>
              <w:jc w:val="both"/>
              <w:rPr>
                <w:i/>
                <w:sz w:val="16"/>
                <w:szCs w:val="16"/>
              </w:rPr>
            </w:pPr>
            <w:r w:rsidRPr="00AA4613">
              <w:rPr>
                <w:i/>
                <w:sz w:val="16"/>
                <w:szCs w:val="16"/>
              </w:rPr>
              <w:t>(absolvent ZŠ = 9 let PŠD)</w:t>
            </w:r>
          </w:p>
        </w:tc>
        <w:tc>
          <w:tcPr>
            <w:tcW w:w="8292" w:type="dxa"/>
            <w:gridSpan w:val="6"/>
          </w:tcPr>
          <w:p w14:paraId="5D531810" w14:textId="77777777" w:rsidR="00C93E29" w:rsidRPr="00AA4613" w:rsidRDefault="00BD7ACA" w:rsidP="00BD7ACA">
            <w:pPr>
              <w:jc w:val="center"/>
            </w:pPr>
            <w:r w:rsidRPr="00AA4613">
              <w:t>Přijatí</w:t>
            </w:r>
            <w:r w:rsidR="00C93E29" w:rsidRPr="00AA4613">
              <w:t xml:space="preserve"> na</w:t>
            </w:r>
          </w:p>
        </w:tc>
      </w:tr>
      <w:tr w:rsidR="00C93E29" w:rsidRPr="00AA4613" w14:paraId="6BFEAE0F" w14:textId="77777777" w:rsidTr="00C93E29">
        <w:tblPrEx>
          <w:tblCellMar>
            <w:top w:w="0" w:type="dxa"/>
            <w:bottom w:w="0" w:type="dxa"/>
          </w:tblCellMar>
        </w:tblPrEx>
        <w:trPr>
          <w:cantSplit/>
          <w:trHeight w:val="135"/>
        </w:trPr>
        <w:tc>
          <w:tcPr>
            <w:tcW w:w="850" w:type="dxa"/>
            <w:vMerge/>
          </w:tcPr>
          <w:p w14:paraId="3A642ED0" w14:textId="77777777" w:rsidR="00C93E29" w:rsidRPr="00AA4613" w:rsidRDefault="00C93E29">
            <w:pPr>
              <w:jc w:val="both"/>
            </w:pPr>
          </w:p>
        </w:tc>
        <w:tc>
          <w:tcPr>
            <w:tcW w:w="1128" w:type="dxa"/>
          </w:tcPr>
          <w:p w14:paraId="3064C42B" w14:textId="77777777" w:rsidR="00C93E29" w:rsidRPr="00AA4613" w:rsidRDefault="00C93E29">
            <w:pPr>
              <w:jc w:val="center"/>
            </w:pPr>
            <w:r w:rsidRPr="00AA4613">
              <w:t>Gymnázia</w:t>
            </w:r>
          </w:p>
          <w:p w14:paraId="24C680F6" w14:textId="77777777" w:rsidR="00C93E29" w:rsidRPr="00AA4613" w:rsidRDefault="00C93E29">
            <w:pPr>
              <w:jc w:val="center"/>
            </w:pPr>
            <w:r w:rsidRPr="00AA4613">
              <w:t xml:space="preserve">4letá </w:t>
            </w:r>
          </w:p>
        </w:tc>
        <w:tc>
          <w:tcPr>
            <w:tcW w:w="1283" w:type="dxa"/>
          </w:tcPr>
          <w:p w14:paraId="6E4E20F3" w14:textId="77777777" w:rsidR="00C93E29" w:rsidRPr="00AA4613" w:rsidRDefault="00C93E29">
            <w:pPr>
              <w:jc w:val="center"/>
            </w:pPr>
            <w:r w:rsidRPr="00AA4613">
              <w:t>Gymnázia 6letá</w:t>
            </w:r>
          </w:p>
        </w:tc>
        <w:tc>
          <w:tcPr>
            <w:tcW w:w="1275" w:type="dxa"/>
          </w:tcPr>
          <w:p w14:paraId="46530456" w14:textId="77777777" w:rsidR="00C93E29" w:rsidRPr="00AA4613" w:rsidRDefault="00C93E29">
            <w:pPr>
              <w:jc w:val="center"/>
            </w:pPr>
            <w:r w:rsidRPr="00AA4613">
              <w:t>Gymnázia 8letá</w:t>
            </w:r>
          </w:p>
        </w:tc>
        <w:tc>
          <w:tcPr>
            <w:tcW w:w="1418" w:type="dxa"/>
          </w:tcPr>
          <w:p w14:paraId="79DA2D08" w14:textId="77777777" w:rsidR="00C93E29" w:rsidRPr="00AA4613" w:rsidRDefault="00C93E29">
            <w:pPr>
              <w:jc w:val="center"/>
            </w:pPr>
            <w:r w:rsidRPr="00AA4613">
              <w:t>SOŠ</w:t>
            </w:r>
          </w:p>
        </w:tc>
        <w:tc>
          <w:tcPr>
            <w:tcW w:w="1417" w:type="dxa"/>
          </w:tcPr>
          <w:p w14:paraId="41FE8B49" w14:textId="77777777" w:rsidR="00C93E29" w:rsidRPr="00AA4613" w:rsidRDefault="00C93E29">
            <w:pPr>
              <w:jc w:val="center"/>
            </w:pPr>
            <w:r w:rsidRPr="00AA4613">
              <w:t>SOU</w:t>
            </w:r>
          </w:p>
        </w:tc>
        <w:tc>
          <w:tcPr>
            <w:tcW w:w="1771" w:type="dxa"/>
          </w:tcPr>
          <w:p w14:paraId="5D324144" w14:textId="77777777" w:rsidR="00C93E29" w:rsidRPr="00AA4613" w:rsidRDefault="00C93E29">
            <w:pPr>
              <w:jc w:val="center"/>
            </w:pPr>
            <w:r w:rsidRPr="00AA4613">
              <w:t>Jiné</w:t>
            </w:r>
          </w:p>
        </w:tc>
      </w:tr>
      <w:tr w:rsidR="00C93E29" w:rsidRPr="00AA4613" w14:paraId="2B0DDA85" w14:textId="77777777" w:rsidTr="00C93E29">
        <w:tblPrEx>
          <w:tblCellMar>
            <w:top w:w="0" w:type="dxa"/>
            <w:bottom w:w="0" w:type="dxa"/>
          </w:tblCellMar>
        </w:tblPrEx>
        <w:trPr>
          <w:cantSplit/>
        </w:trPr>
        <w:tc>
          <w:tcPr>
            <w:tcW w:w="850" w:type="dxa"/>
          </w:tcPr>
          <w:p w14:paraId="246865EB" w14:textId="77777777" w:rsidR="00FD6521" w:rsidRDefault="00FD6521" w:rsidP="008A1DBF">
            <w:pPr>
              <w:jc w:val="center"/>
              <w:rPr>
                <w:color w:val="FF0000"/>
              </w:rPr>
            </w:pPr>
          </w:p>
          <w:p w14:paraId="541AB493" w14:textId="77777777" w:rsidR="00C93E29" w:rsidRPr="00FD6521" w:rsidRDefault="0070488E" w:rsidP="008A1DBF">
            <w:pPr>
              <w:jc w:val="center"/>
            </w:pPr>
            <w:r>
              <w:t>3</w:t>
            </w:r>
            <w:r w:rsidR="00A6683D">
              <w:t>1</w:t>
            </w:r>
          </w:p>
          <w:p w14:paraId="1F8E3AD4" w14:textId="77777777" w:rsidR="00FD6521" w:rsidRPr="003060F1" w:rsidRDefault="00FD6521" w:rsidP="008A1DBF">
            <w:pPr>
              <w:jc w:val="center"/>
              <w:rPr>
                <w:color w:val="FF0000"/>
              </w:rPr>
            </w:pPr>
          </w:p>
        </w:tc>
        <w:tc>
          <w:tcPr>
            <w:tcW w:w="1128" w:type="dxa"/>
          </w:tcPr>
          <w:p w14:paraId="2E739F2C" w14:textId="77777777" w:rsidR="00C93E29" w:rsidRPr="008A1DBF" w:rsidRDefault="009E093E" w:rsidP="00583F36">
            <w:pPr>
              <w:jc w:val="center"/>
            </w:pPr>
            <w:r w:rsidRPr="008A1DBF">
              <w:t>1</w:t>
            </w:r>
          </w:p>
        </w:tc>
        <w:tc>
          <w:tcPr>
            <w:tcW w:w="1283" w:type="dxa"/>
          </w:tcPr>
          <w:p w14:paraId="24AE31C1" w14:textId="77777777" w:rsidR="00C93E29" w:rsidRPr="008A1DBF" w:rsidRDefault="009E093E" w:rsidP="00583F36">
            <w:pPr>
              <w:jc w:val="center"/>
            </w:pPr>
            <w:r w:rsidRPr="008A1DBF">
              <w:t>0</w:t>
            </w:r>
          </w:p>
        </w:tc>
        <w:tc>
          <w:tcPr>
            <w:tcW w:w="1275" w:type="dxa"/>
          </w:tcPr>
          <w:p w14:paraId="49B779A0" w14:textId="77777777" w:rsidR="00C93E29" w:rsidRPr="008A1DBF" w:rsidRDefault="009E093E" w:rsidP="00583F36">
            <w:pPr>
              <w:jc w:val="center"/>
            </w:pPr>
            <w:r w:rsidRPr="008A1DBF">
              <w:t>8</w:t>
            </w:r>
          </w:p>
        </w:tc>
        <w:tc>
          <w:tcPr>
            <w:tcW w:w="1418" w:type="dxa"/>
          </w:tcPr>
          <w:p w14:paraId="1EC1D807" w14:textId="77777777" w:rsidR="00C93E29" w:rsidRPr="008A1DBF" w:rsidRDefault="00A6683D" w:rsidP="0070488E">
            <w:pPr>
              <w:jc w:val="center"/>
            </w:pPr>
            <w:r>
              <w:t>17</w:t>
            </w:r>
          </w:p>
        </w:tc>
        <w:tc>
          <w:tcPr>
            <w:tcW w:w="1417" w:type="dxa"/>
          </w:tcPr>
          <w:p w14:paraId="0D894369" w14:textId="77777777" w:rsidR="00C93E29" w:rsidRPr="008A1DBF" w:rsidRDefault="00583F36" w:rsidP="00583F36">
            <w:pPr>
              <w:jc w:val="center"/>
            </w:pPr>
            <w:proofErr w:type="gramStart"/>
            <w:r w:rsidRPr="008A1DBF">
              <w:t>7</w:t>
            </w:r>
            <w:r w:rsidR="009E093E" w:rsidRPr="008A1DBF">
              <w:t xml:space="preserve"> – 9</w:t>
            </w:r>
            <w:proofErr w:type="gramEnd"/>
            <w:r w:rsidR="009E093E" w:rsidRPr="008A1DBF">
              <w:t>.tř.</w:t>
            </w:r>
          </w:p>
          <w:p w14:paraId="65EBD5D4" w14:textId="77777777" w:rsidR="009E093E" w:rsidRPr="008A1DBF" w:rsidRDefault="0070488E" w:rsidP="00583F36">
            <w:pPr>
              <w:jc w:val="center"/>
            </w:pPr>
            <w:proofErr w:type="gramStart"/>
            <w:r>
              <w:t>6</w:t>
            </w:r>
            <w:r w:rsidR="009E093E" w:rsidRPr="008A1DBF">
              <w:t xml:space="preserve"> – 8</w:t>
            </w:r>
            <w:proofErr w:type="gramEnd"/>
            <w:r w:rsidR="009E093E" w:rsidRPr="008A1DBF">
              <w:t>.tř</w:t>
            </w:r>
          </w:p>
        </w:tc>
        <w:tc>
          <w:tcPr>
            <w:tcW w:w="1771" w:type="dxa"/>
          </w:tcPr>
          <w:p w14:paraId="2377192F" w14:textId="77777777" w:rsidR="00C93E29" w:rsidRPr="009E093E" w:rsidRDefault="00ED6EE5">
            <w:pPr>
              <w:jc w:val="center"/>
              <w:rPr>
                <w:color w:val="FF0000"/>
              </w:rPr>
            </w:pPr>
            <w:r w:rsidRPr="009E093E">
              <w:rPr>
                <w:color w:val="FF0000"/>
              </w:rPr>
              <w:t>-</w:t>
            </w:r>
          </w:p>
        </w:tc>
      </w:tr>
    </w:tbl>
    <w:p w14:paraId="4D84EDDE" w14:textId="77777777" w:rsidR="00A17F44" w:rsidRPr="00AA4613" w:rsidRDefault="00A17F44">
      <w:pPr>
        <w:jc w:val="both"/>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462"/>
      </w:tblGrid>
      <w:tr w:rsidR="00A17F44" w:rsidRPr="00AA4613" w14:paraId="2F49FD34" w14:textId="77777777">
        <w:tblPrEx>
          <w:tblCellMar>
            <w:top w:w="0" w:type="dxa"/>
            <w:bottom w:w="0" w:type="dxa"/>
          </w:tblCellMar>
        </w:tblPrEx>
        <w:tc>
          <w:tcPr>
            <w:tcW w:w="4750" w:type="dxa"/>
          </w:tcPr>
          <w:p w14:paraId="7FA63769" w14:textId="77777777" w:rsidR="00A17F44" w:rsidRPr="00AA4613" w:rsidRDefault="00A17F44">
            <w:pPr>
              <w:jc w:val="center"/>
            </w:pPr>
            <w:r w:rsidRPr="00AA4613">
              <w:t>Počet žáků</w:t>
            </w:r>
          </w:p>
        </w:tc>
        <w:tc>
          <w:tcPr>
            <w:tcW w:w="4462" w:type="dxa"/>
          </w:tcPr>
          <w:p w14:paraId="26A8A837" w14:textId="77777777" w:rsidR="00A17F44" w:rsidRPr="00AA4613" w:rsidRDefault="00A17F44">
            <w:pPr>
              <w:jc w:val="center"/>
            </w:pPr>
            <w:r w:rsidRPr="00AA4613">
              <w:t>----------------</w:t>
            </w:r>
          </w:p>
        </w:tc>
      </w:tr>
      <w:tr w:rsidR="00A17F44" w:rsidRPr="00AA4613" w14:paraId="49D92D06" w14:textId="77777777">
        <w:tblPrEx>
          <w:tblCellMar>
            <w:top w:w="0" w:type="dxa"/>
            <w:bottom w:w="0" w:type="dxa"/>
          </w:tblCellMar>
        </w:tblPrEx>
        <w:tc>
          <w:tcPr>
            <w:tcW w:w="4750" w:type="dxa"/>
          </w:tcPr>
          <w:p w14:paraId="448388B6" w14:textId="77777777" w:rsidR="00A17F44" w:rsidRPr="00AA4613" w:rsidRDefault="00A17F44">
            <w:pPr>
              <w:jc w:val="both"/>
            </w:pPr>
            <w:r w:rsidRPr="00AA4613">
              <w:t>- přihlášených na víceletá gymnázia</w:t>
            </w:r>
          </w:p>
        </w:tc>
        <w:tc>
          <w:tcPr>
            <w:tcW w:w="4462" w:type="dxa"/>
          </w:tcPr>
          <w:p w14:paraId="05207946" w14:textId="77777777" w:rsidR="00A17F44" w:rsidRPr="008A1DBF" w:rsidRDefault="008F7BEF" w:rsidP="009E093E">
            <w:pPr>
              <w:jc w:val="center"/>
            </w:pPr>
            <w:r w:rsidRPr="008A1DBF">
              <w:t>1</w:t>
            </w:r>
            <w:r w:rsidR="009E093E" w:rsidRPr="008A1DBF">
              <w:t>8</w:t>
            </w:r>
          </w:p>
        </w:tc>
      </w:tr>
      <w:tr w:rsidR="00A17F44" w:rsidRPr="00AA4613" w14:paraId="4491FC65" w14:textId="77777777">
        <w:tblPrEx>
          <w:tblCellMar>
            <w:top w:w="0" w:type="dxa"/>
            <w:bottom w:w="0" w:type="dxa"/>
          </w:tblCellMar>
        </w:tblPrEx>
        <w:tc>
          <w:tcPr>
            <w:tcW w:w="4750" w:type="dxa"/>
          </w:tcPr>
          <w:p w14:paraId="2BA11AAB" w14:textId="77777777" w:rsidR="00A17F44" w:rsidRPr="00AA4613" w:rsidRDefault="00A17F44">
            <w:pPr>
              <w:jc w:val="both"/>
            </w:pPr>
            <w:r w:rsidRPr="00AA4613">
              <w:t>- přijatých na víceletá gymnázia</w:t>
            </w:r>
          </w:p>
        </w:tc>
        <w:tc>
          <w:tcPr>
            <w:tcW w:w="4462" w:type="dxa"/>
          </w:tcPr>
          <w:p w14:paraId="5E88E3A4" w14:textId="77777777" w:rsidR="00A17F44" w:rsidRPr="008A1DBF" w:rsidRDefault="009E093E" w:rsidP="008F7BEF">
            <w:pPr>
              <w:jc w:val="center"/>
            </w:pPr>
            <w:r w:rsidRPr="008A1DBF">
              <w:t xml:space="preserve"> 8</w:t>
            </w:r>
          </w:p>
        </w:tc>
      </w:tr>
    </w:tbl>
    <w:p w14:paraId="2F8C8529" w14:textId="77777777" w:rsidR="00A17F44" w:rsidRPr="00AA4613" w:rsidRDefault="00A17F44">
      <w:pPr>
        <w:jc w:val="both"/>
        <w:rPr>
          <w:rFonts w:ascii="Arial" w:hAnsi="Arial" w:cs="Arial"/>
        </w:rPr>
      </w:pPr>
    </w:p>
    <w:p w14:paraId="3CDD40E6" w14:textId="77777777" w:rsidR="00F37175" w:rsidRPr="00AA4613" w:rsidRDefault="0067422E">
      <w:pPr>
        <w:jc w:val="both"/>
      </w:pPr>
      <w:r w:rsidRPr="00AA4613">
        <w:t>3.3</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0"/>
        <w:gridCol w:w="4512"/>
      </w:tblGrid>
      <w:tr w:rsidR="00506CFA" w:rsidRPr="00AA4613" w14:paraId="67B8A21F" w14:textId="77777777" w:rsidTr="00297794">
        <w:tblPrEx>
          <w:tblCellMar>
            <w:top w:w="0" w:type="dxa"/>
            <w:bottom w:w="0" w:type="dxa"/>
          </w:tblCellMar>
        </w:tblPrEx>
        <w:trPr>
          <w:cantSplit/>
        </w:trPr>
        <w:tc>
          <w:tcPr>
            <w:tcW w:w="4700" w:type="dxa"/>
          </w:tcPr>
          <w:p w14:paraId="0F0F8A94" w14:textId="77777777" w:rsidR="00506CFA" w:rsidRPr="00AA4613" w:rsidRDefault="00506CFA" w:rsidP="00297794">
            <w:pPr>
              <w:jc w:val="center"/>
            </w:pPr>
            <w:r w:rsidRPr="00C74ADB">
              <w:rPr>
                <w:b/>
              </w:rPr>
              <w:t>Počet žáků</w:t>
            </w:r>
            <w:r w:rsidRPr="00AA4613">
              <w:t xml:space="preserve"> </w:t>
            </w:r>
            <w:r w:rsidR="0084047C" w:rsidRPr="00AA4613">
              <w:rPr>
                <w:i/>
                <w:iCs/>
                <w:sz w:val="20"/>
              </w:rPr>
              <w:t>– absolventů ZŠ dle 3</w:t>
            </w:r>
            <w:r w:rsidRPr="00AA4613">
              <w:rPr>
                <w:i/>
                <w:iCs/>
                <w:sz w:val="20"/>
              </w:rPr>
              <w:t>.2. *</w:t>
            </w:r>
          </w:p>
        </w:tc>
        <w:tc>
          <w:tcPr>
            <w:tcW w:w="4512" w:type="dxa"/>
          </w:tcPr>
          <w:p w14:paraId="62440D21" w14:textId="77777777" w:rsidR="00506CFA" w:rsidRPr="00AA4613" w:rsidRDefault="00506CFA" w:rsidP="00297794">
            <w:pPr>
              <w:jc w:val="center"/>
            </w:pPr>
            <w:r w:rsidRPr="00AA4613">
              <w:t>----------------</w:t>
            </w:r>
          </w:p>
        </w:tc>
      </w:tr>
      <w:tr w:rsidR="00506CFA" w:rsidRPr="00AA4613" w14:paraId="78D7F305" w14:textId="77777777" w:rsidTr="00297794">
        <w:tblPrEx>
          <w:tblCellMar>
            <w:top w:w="0" w:type="dxa"/>
            <w:bottom w:w="0" w:type="dxa"/>
          </w:tblCellMar>
        </w:tblPrEx>
        <w:trPr>
          <w:cantSplit/>
        </w:trPr>
        <w:tc>
          <w:tcPr>
            <w:tcW w:w="4700" w:type="dxa"/>
          </w:tcPr>
          <w:p w14:paraId="3130781F" w14:textId="77777777" w:rsidR="00506CFA" w:rsidRPr="00AA4613" w:rsidRDefault="00506CFA" w:rsidP="00297794">
            <w:pPr>
              <w:jc w:val="both"/>
            </w:pPr>
            <w:r w:rsidRPr="00AA4613">
              <w:t xml:space="preserve">- kteří dokončili ZŠ v nižším než 9. ročníku </w:t>
            </w:r>
          </w:p>
        </w:tc>
        <w:tc>
          <w:tcPr>
            <w:tcW w:w="4512" w:type="dxa"/>
          </w:tcPr>
          <w:p w14:paraId="2B7D1694" w14:textId="77777777" w:rsidR="00506CFA" w:rsidRPr="008A1DBF" w:rsidRDefault="0070488E" w:rsidP="00C74ADB">
            <w:pPr>
              <w:jc w:val="center"/>
            </w:pPr>
            <w:r>
              <w:t>6</w:t>
            </w:r>
            <w:r w:rsidR="009E093E" w:rsidRPr="008A1DBF">
              <w:t xml:space="preserve"> (8.tř.)</w:t>
            </w:r>
          </w:p>
        </w:tc>
      </w:tr>
      <w:tr w:rsidR="00506CFA" w:rsidRPr="00AA4613" w14:paraId="279F7D16" w14:textId="77777777" w:rsidTr="00297794">
        <w:tblPrEx>
          <w:tblCellMar>
            <w:top w:w="0" w:type="dxa"/>
            <w:bottom w:w="0" w:type="dxa"/>
          </w:tblCellMar>
        </w:tblPrEx>
        <w:trPr>
          <w:cantSplit/>
        </w:trPr>
        <w:tc>
          <w:tcPr>
            <w:tcW w:w="4700" w:type="dxa"/>
          </w:tcPr>
          <w:p w14:paraId="0F92FD0E" w14:textId="77777777" w:rsidR="00506CFA" w:rsidRPr="00AA4613" w:rsidRDefault="00506CFA" w:rsidP="00297794">
            <w:pPr>
              <w:jc w:val="both"/>
            </w:pPr>
            <w:r w:rsidRPr="00AA4613">
              <w:t>- kteří nepokračují v dalším vzdělávání</w:t>
            </w:r>
          </w:p>
        </w:tc>
        <w:tc>
          <w:tcPr>
            <w:tcW w:w="4512" w:type="dxa"/>
          </w:tcPr>
          <w:p w14:paraId="1502CDD7" w14:textId="77777777" w:rsidR="00506CFA" w:rsidRPr="008A1DBF" w:rsidRDefault="009E093E" w:rsidP="00FD6521">
            <w:pPr>
              <w:rPr>
                <w:color w:val="FF0000"/>
              </w:rPr>
            </w:pPr>
            <w:r w:rsidRPr="008A1DBF">
              <w:t xml:space="preserve">                              </w:t>
            </w:r>
            <w:r w:rsidR="00FD6521">
              <w:t>0</w:t>
            </w:r>
          </w:p>
        </w:tc>
      </w:tr>
    </w:tbl>
    <w:p w14:paraId="2C8E6F83" w14:textId="77777777" w:rsidR="00506CFA" w:rsidRPr="000E395E" w:rsidRDefault="00506CFA">
      <w:pPr>
        <w:jc w:val="both"/>
        <w:rPr>
          <w:i/>
          <w:iCs/>
          <w:sz w:val="20"/>
        </w:rPr>
      </w:pPr>
      <w:r w:rsidRPr="00AA4613">
        <w:rPr>
          <w:i/>
          <w:iCs/>
          <w:sz w:val="20"/>
        </w:rPr>
        <w:t>* vyčlenit z cel</w:t>
      </w:r>
      <w:r w:rsidR="0084047C" w:rsidRPr="00AA4613">
        <w:rPr>
          <w:i/>
          <w:iCs/>
          <w:sz w:val="20"/>
        </w:rPr>
        <w:t>kového počtu absolventů ZŠ dle 3</w:t>
      </w:r>
      <w:r w:rsidRPr="00AA4613">
        <w:rPr>
          <w:i/>
          <w:iCs/>
          <w:sz w:val="20"/>
        </w:rPr>
        <w:t>.</w:t>
      </w:r>
      <w:r w:rsidR="000E395E">
        <w:rPr>
          <w:i/>
          <w:iCs/>
          <w:sz w:val="20"/>
        </w:rPr>
        <w:t>2.</w:t>
      </w:r>
    </w:p>
    <w:p w14:paraId="6F58C91B" w14:textId="77777777" w:rsidR="00A17F44" w:rsidRPr="00AA4613" w:rsidRDefault="0067422E">
      <w:pPr>
        <w:jc w:val="both"/>
      </w:pPr>
      <w:r w:rsidRPr="00AA4613">
        <w:t>3.4</w:t>
      </w:r>
    </w:p>
    <w:p w14:paraId="3C280CD1" w14:textId="77777777" w:rsidR="00A17F44" w:rsidRPr="008A1DBF" w:rsidRDefault="00A17F44">
      <w:pPr>
        <w:jc w:val="both"/>
        <w:rPr>
          <w:b/>
        </w:rPr>
      </w:pPr>
      <w:r w:rsidRPr="008F7BEF">
        <w:rPr>
          <w:b/>
        </w:rPr>
        <w:t>Kurzy k doplnění základní</w:t>
      </w:r>
      <w:r w:rsidR="00165164" w:rsidRPr="008F7BEF">
        <w:rPr>
          <w:b/>
        </w:rPr>
        <w:t xml:space="preserve">ho vzdělání ve školním roce </w:t>
      </w:r>
      <w:r w:rsidR="00165164" w:rsidRPr="008A1DBF">
        <w:rPr>
          <w:b/>
        </w:rPr>
        <w:t>201</w:t>
      </w:r>
      <w:r w:rsidR="009E093E" w:rsidRPr="008A1DBF">
        <w:rPr>
          <w:b/>
        </w:rPr>
        <w:t>8</w:t>
      </w:r>
      <w:r w:rsidR="00855056" w:rsidRPr="008A1DBF">
        <w:rPr>
          <w:b/>
        </w:rPr>
        <w:t>/20</w:t>
      </w:r>
      <w:r w:rsidR="00165164" w:rsidRPr="008A1DBF">
        <w:rPr>
          <w:b/>
        </w:rPr>
        <w:t>1</w:t>
      </w:r>
      <w:r w:rsidR="009E093E" w:rsidRPr="008A1DBF">
        <w:rPr>
          <w:b/>
        </w:rPr>
        <w:t>9</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300"/>
      </w:tblGrid>
      <w:tr w:rsidR="00A17F44" w:rsidRPr="00AA4613" w14:paraId="2F4DC732" w14:textId="77777777">
        <w:tblPrEx>
          <w:tblCellMar>
            <w:top w:w="0" w:type="dxa"/>
            <w:bottom w:w="0" w:type="dxa"/>
          </w:tblCellMar>
        </w:tblPrEx>
        <w:tc>
          <w:tcPr>
            <w:tcW w:w="3070" w:type="dxa"/>
          </w:tcPr>
          <w:p w14:paraId="67807914" w14:textId="77777777" w:rsidR="00A17F44" w:rsidRPr="00AA4613" w:rsidRDefault="00A17F44">
            <w:pPr>
              <w:jc w:val="center"/>
            </w:pPr>
            <w:r w:rsidRPr="00AA4613">
              <w:t>Počet kurzů</w:t>
            </w:r>
          </w:p>
        </w:tc>
        <w:tc>
          <w:tcPr>
            <w:tcW w:w="3300" w:type="dxa"/>
          </w:tcPr>
          <w:p w14:paraId="46B1D539" w14:textId="77777777" w:rsidR="00A17F44" w:rsidRPr="00AA4613" w:rsidRDefault="00A17F44">
            <w:pPr>
              <w:jc w:val="center"/>
            </w:pPr>
            <w:r w:rsidRPr="00AA4613">
              <w:t>Počet absolventů</w:t>
            </w:r>
          </w:p>
        </w:tc>
      </w:tr>
      <w:tr w:rsidR="00A17F44" w:rsidRPr="00AA4613" w14:paraId="1CFE6A19" w14:textId="77777777" w:rsidTr="000E395E">
        <w:tblPrEx>
          <w:tblCellMar>
            <w:top w:w="0" w:type="dxa"/>
            <w:bottom w:w="0" w:type="dxa"/>
          </w:tblCellMar>
        </w:tblPrEx>
        <w:trPr>
          <w:trHeight w:val="652"/>
        </w:trPr>
        <w:tc>
          <w:tcPr>
            <w:tcW w:w="3070" w:type="dxa"/>
          </w:tcPr>
          <w:p w14:paraId="55DF9AAF" w14:textId="77777777" w:rsidR="00F37175" w:rsidRPr="008A1DBF" w:rsidRDefault="00F37175">
            <w:pPr>
              <w:jc w:val="center"/>
            </w:pPr>
          </w:p>
          <w:p w14:paraId="7E3E1D63" w14:textId="77777777" w:rsidR="00A17F44" w:rsidRPr="008A1DBF" w:rsidRDefault="00ED6EE5">
            <w:pPr>
              <w:jc w:val="center"/>
            </w:pPr>
            <w:r w:rsidRPr="008A1DBF">
              <w:t>1</w:t>
            </w:r>
          </w:p>
          <w:p w14:paraId="2FFA5BCC" w14:textId="77777777" w:rsidR="00A17F44" w:rsidRPr="008A1DBF" w:rsidRDefault="00A17F44">
            <w:pPr>
              <w:jc w:val="center"/>
            </w:pPr>
          </w:p>
        </w:tc>
        <w:tc>
          <w:tcPr>
            <w:tcW w:w="3300" w:type="dxa"/>
          </w:tcPr>
          <w:p w14:paraId="32A06C43" w14:textId="77777777" w:rsidR="00F37175" w:rsidRPr="008A1DBF" w:rsidRDefault="00F37175">
            <w:pPr>
              <w:jc w:val="center"/>
            </w:pPr>
          </w:p>
          <w:p w14:paraId="4F66274C" w14:textId="77777777" w:rsidR="00A17F44" w:rsidRPr="008A1DBF" w:rsidRDefault="00280412" w:rsidP="00280412">
            <w:pPr>
              <w:jc w:val="center"/>
            </w:pPr>
            <w:r w:rsidRPr="008A1DBF">
              <w:t>3</w:t>
            </w:r>
          </w:p>
        </w:tc>
      </w:tr>
    </w:tbl>
    <w:p w14:paraId="6739129A" w14:textId="77777777" w:rsidR="004502A1" w:rsidRDefault="004502A1">
      <w:pPr>
        <w:pStyle w:val="Zpat"/>
        <w:tabs>
          <w:tab w:val="clear" w:pos="4536"/>
          <w:tab w:val="clear" w:pos="9072"/>
        </w:tabs>
        <w:rPr>
          <w:color w:val="FF0000"/>
        </w:rPr>
      </w:pPr>
    </w:p>
    <w:p w14:paraId="138B8FC4" w14:textId="77777777" w:rsidR="004502A1" w:rsidRDefault="004502A1" w:rsidP="004502A1">
      <w:pPr>
        <w:pStyle w:val="Zpat"/>
        <w:tabs>
          <w:tab w:val="left" w:pos="708"/>
        </w:tabs>
      </w:pPr>
    </w:p>
    <w:p w14:paraId="6C17024E" w14:textId="77777777" w:rsidR="004502A1" w:rsidRDefault="0070488E" w:rsidP="0070488E">
      <w:pPr>
        <w:rPr>
          <w:b/>
          <w:bCs/>
          <w:u w:val="single"/>
        </w:rPr>
      </w:pPr>
      <w:proofErr w:type="gramStart"/>
      <w:r w:rsidRPr="00D21B9A">
        <w:rPr>
          <w:b/>
          <w:bCs/>
        </w:rPr>
        <w:t xml:space="preserve">4  </w:t>
      </w:r>
      <w:r w:rsidR="004502A1">
        <w:rPr>
          <w:b/>
          <w:bCs/>
          <w:u w:val="single"/>
        </w:rPr>
        <w:t>Výsledky</w:t>
      </w:r>
      <w:proofErr w:type="gramEnd"/>
      <w:r w:rsidR="004502A1">
        <w:rPr>
          <w:b/>
          <w:bCs/>
          <w:u w:val="single"/>
        </w:rPr>
        <w:t xml:space="preserve"> výchovy a vzdělávání žáků</w:t>
      </w:r>
    </w:p>
    <w:p w14:paraId="49C05BB4" w14:textId="77777777" w:rsidR="004502A1" w:rsidRDefault="004502A1" w:rsidP="004502A1">
      <w:pPr>
        <w:rPr>
          <w:b/>
          <w:bCs/>
          <w:u w:val="single"/>
        </w:rPr>
      </w:pPr>
    </w:p>
    <w:p w14:paraId="738ADB7C" w14:textId="77777777" w:rsidR="004502A1" w:rsidRDefault="004502A1" w:rsidP="004502A1">
      <w:r>
        <w:t>4.1</w:t>
      </w:r>
      <w:r>
        <w:tab/>
      </w:r>
      <w:r w:rsidRPr="004502A1">
        <w:rPr>
          <w:b/>
        </w:rPr>
        <w:t>Prospěch žáků</w:t>
      </w:r>
      <w:r>
        <w:t xml:space="preserve"> (stav k 31. 8.)</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2443"/>
        <w:gridCol w:w="1271"/>
        <w:gridCol w:w="1368"/>
        <w:gridCol w:w="1355"/>
        <w:gridCol w:w="1368"/>
      </w:tblGrid>
      <w:tr w:rsidR="004502A1" w14:paraId="021F09BB" w14:textId="77777777" w:rsidTr="004502A1">
        <w:tc>
          <w:tcPr>
            <w:tcW w:w="1407" w:type="dxa"/>
            <w:tcBorders>
              <w:top w:val="single" w:sz="4" w:space="0" w:color="auto"/>
              <w:left w:val="single" w:sz="4" w:space="0" w:color="auto"/>
              <w:bottom w:val="single" w:sz="4" w:space="0" w:color="auto"/>
              <w:right w:val="single" w:sz="4" w:space="0" w:color="auto"/>
            </w:tcBorders>
            <w:hideMark/>
          </w:tcPr>
          <w:p w14:paraId="31130EBF" w14:textId="77777777" w:rsidR="004502A1" w:rsidRDefault="004502A1">
            <w:pPr>
              <w:jc w:val="center"/>
            </w:pPr>
            <w:r>
              <w:t>Počet žáků celkem</w:t>
            </w:r>
          </w:p>
        </w:tc>
        <w:tc>
          <w:tcPr>
            <w:tcW w:w="2443" w:type="dxa"/>
            <w:tcBorders>
              <w:top w:val="single" w:sz="4" w:space="0" w:color="auto"/>
              <w:left w:val="single" w:sz="4" w:space="0" w:color="auto"/>
              <w:bottom w:val="single" w:sz="4" w:space="0" w:color="auto"/>
              <w:right w:val="single" w:sz="4" w:space="0" w:color="auto"/>
            </w:tcBorders>
            <w:hideMark/>
          </w:tcPr>
          <w:p w14:paraId="4329820A" w14:textId="77777777" w:rsidR="004502A1" w:rsidRDefault="004502A1">
            <w:pPr>
              <w:jc w:val="center"/>
            </w:pPr>
            <w:r>
              <w:t xml:space="preserve">Prospělo s vyznamenáním </w:t>
            </w:r>
          </w:p>
          <w:p w14:paraId="2A6E8C81" w14:textId="77777777" w:rsidR="004502A1" w:rsidRDefault="004502A1">
            <w:pPr>
              <w:jc w:val="center"/>
            </w:pPr>
            <w:r>
              <w:t>(s pochvalou)</w:t>
            </w:r>
          </w:p>
        </w:tc>
        <w:tc>
          <w:tcPr>
            <w:tcW w:w="1271" w:type="dxa"/>
            <w:tcBorders>
              <w:top w:val="single" w:sz="4" w:space="0" w:color="auto"/>
              <w:left w:val="single" w:sz="4" w:space="0" w:color="auto"/>
              <w:bottom w:val="single" w:sz="4" w:space="0" w:color="auto"/>
              <w:right w:val="single" w:sz="4" w:space="0" w:color="auto"/>
            </w:tcBorders>
            <w:hideMark/>
          </w:tcPr>
          <w:p w14:paraId="6E1106A7" w14:textId="77777777" w:rsidR="004502A1" w:rsidRDefault="004502A1">
            <w:pPr>
              <w:jc w:val="center"/>
            </w:pPr>
            <w:r>
              <w:t>Prospělo</w:t>
            </w:r>
          </w:p>
        </w:tc>
        <w:tc>
          <w:tcPr>
            <w:tcW w:w="1368" w:type="dxa"/>
            <w:tcBorders>
              <w:top w:val="single" w:sz="4" w:space="0" w:color="auto"/>
              <w:left w:val="single" w:sz="4" w:space="0" w:color="auto"/>
              <w:bottom w:val="single" w:sz="4" w:space="0" w:color="auto"/>
              <w:right w:val="single" w:sz="4" w:space="0" w:color="auto"/>
            </w:tcBorders>
            <w:hideMark/>
          </w:tcPr>
          <w:p w14:paraId="1E39340C" w14:textId="77777777" w:rsidR="004502A1" w:rsidRDefault="004502A1">
            <w:pPr>
              <w:jc w:val="center"/>
            </w:pPr>
            <w:r>
              <w:t>Neprospělo</w:t>
            </w:r>
          </w:p>
        </w:tc>
        <w:tc>
          <w:tcPr>
            <w:tcW w:w="1355" w:type="dxa"/>
            <w:tcBorders>
              <w:top w:val="single" w:sz="4" w:space="0" w:color="auto"/>
              <w:left w:val="single" w:sz="4" w:space="0" w:color="auto"/>
              <w:bottom w:val="single" w:sz="4" w:space="0" w:color="auto"/>
              <w:right w:val="single" w:sz="4" w:space="0" w:color="auto"/>
            </w:tcBorders>
            <w:hideMark/>
          </w:tcPr>
          <w:p w14:paraId="138E821C" w14:textId="77777777" w:rsidR="004502A1" w:rsidRDefault="004502A1">
            <w:pPr>
              <w:jc w:val="center"/>
            </w:pPr>
            <w:r>
              <w:t>Opravné zkoušky</w:t>
            </w:r>
          </w:p>
        </w:tc>
        <w:tc>
          <w:tcPr>
            <w:tcW w:w="1368" w:type="dxa"/>
            <w:tcBorders>
              <w:top w:val="single" w:sz="4" w:space="0" w:color="auto"/>
              <w:left w:val="single" w:sz="4" w:space="0" w:color="auto"/>
              <w:bottom w:val="single" w:sz="4" w:space="0" w:color="auto"/>
              <w:right w:val="single" w:sz="4" w:space="0" w:color="auto"/>
            </w:tcBorders>
            <w:hideMark/>
          </w:tcPr>
          <w:p w14:paraId="5D22262A" w14:textId="77777777" w:rsidR="004502A1" w:rsidRDefault="004502A1">
            <w:pPr>
              <w:jc w:val="center"/>
            </w:pPr>
            <w:r>
              <w:t>Hodnoceno slovně</w:t>
            </w:r>
          </w:p>
        </w:tc>
      </w:tr>
      <w:tr w:rsidR="004502A1" w14:paraId="1E9489EF" w14:textId="77777777" w:rsidTr="004502A1">
        <w:tc>
          <w:tcPr>
            <w:tcW w:w="1407" w:type="dxa"/>
            <w:tcBorders>
              <w:top w:val="single" w:sz="4" w:space="0" w:color="auto"/>
              <w:left w:val="single" w:sz="4" w:space="0" w:color="auto"/>
              <w:bottom w:val="single" w:sz="4" w:space="0" w:color="auto"/>
              <w:right w:val="single" w:sz="4" w:space="0" w:color="auto"/>
            </w:tcBorders>
          </w:tcPr>
          <w:p w14:paraId="7BC4F0B2" w14:textId="77777777" w:rsidR="004502A1" w:rsidRDefault="004502A1">
            <w:pPr>
              <w:jc w:val="center"/>
            </w:pPr>
          </w:p>
          <w:p w14:paraId="4D52CB7C" w14:textId="77777777" w:rsidR="004502A1" w:rsidRDefault="004502A1">
            <w:pPr>
              <w:jc w:val="center"/>
            </w:pPr>
            <w:r>
              <w:t>391</w:t>
            </w:r>
          </w:p>
          <w:p w14:paraId="7C553753" w14:textId="77777777" w:rsidR="004502A1" w:rsidRDefault="004502A1">
            <w:pPr>
              <w:jc w:val="center"/>
            </w:pPr>
          </w:p>
        </w:tc>
        <w:tc>
          <w:tcPr>
            <w:tcW w:w="2443" w:type="dxa"/>
            <w:tcBorders>
              <w:top w:val="single" w:sz="4" w:space="0" w:color="auto"/>
              <w:left w:val="single" w:sz="4" w:space="0" w:color="auto"/>
              <w:bottom w:val="single" w:sz="4" w:space="0" w:color="auto"/>
              <w:right w:val="single" w:sz="4" w:space="0" w:color="auto"/>
            </w:tcBorders>
          </w:tcPr>
          <w:p w14:paraId="6C385ED7" w14:textId="77777777" w:rsidR="004502A1" w:rsidRDefault="004502A1">
            <w:pPr>
              <w:jc w:val="center"/>
            </w:pPr>
          </w:p>
          <w:p w14:paraId="499B4954" w14:textId="77777777" w:rsidR="004502A1" w:rsidRDefault="004502A1" w:rsidP="004502A1">
            <w:pPr>
              <w:jc w:val="center"/>
            </w:pPr>
            <w:r>
              <w:t>239</w:t>
            </w:r>
          </w:p>
        </w:tc>
        <w:tc>
          <w:tcPr>
            <w:tcW w:w="1271" w:type="dxa"/>
            <w:tcBorders>
              <w:top w:val="single" w:sz="4" w:space="0" w:color="auto"/>
              <w:left w:val="single" w:sz="4" w:space="0" w:color="auto"/>
              <w:bottom w:val="single" w:sz="4" w:space="0" w:color="auto"/>
              <w:right w:val="single" w:sz="4" w:space="0" w:color="auto"/>
            </w:tcBorders>
          </w:tcPr>
          <w:p w14:paraId="6558F2A8" w14:textId="77777777" w:rsidR="004502A1" w:rsidRDefault="004502A1">
            <w:pPr>
              <w:jc w:val="center"/>
            </w:pPr>
          </w:p>
          <w:p w14:paraId="2061FA63" w14:textId="77777777" w:rsidR="004502A1" w:rsidRDefault="002C45EA" w:rsidP="002C45EA">
            <w:pPr>
              <w:jc w:val="center"/>
            </w:pPr>
            <w:r>
              <w:t>141</w:t>
            </w:r>
          </w:p>
        </w:tc>
        <w:tc>
          <w:tcPr>
            <w:tcW w:w="1368" w:type="dxa"/>
            <w:tcBorders>
              <w:top w:val="single" w:sz="4" w:space="0" w:color="auto"/>
              <w:left w:val="single" w:sz="4" w:space="0" w:color="auto"/>
              <w:bottom w:val="single" w:sz="4" w:space="0" w:color="auto"/>
              <w:right w:val="single" w:sz="4" w:space="0" w:color="auto"/>
            </w:tcBorders>
          </w:tcPr>
          <w:p w14:paraId="69CF7C42" w14:textId="77777777" w:rsidR="004502A1" w:rsidRDefault="004502A1">
            <w:pPr>
              <w:jc w:val="center"/>
            </w:pPr>
          </w:p>
          <w:p w14:paraId="57DED714" w14:textId="77777777" w:rsidR="004502A1" w:rsidRDefault="004502A1">
            <w:pPr>
              <w:jc w:val="center"/>
            </w:pPr>
            <w:r>
              <w:t>11</w:t>
            </w:r>
          </w:p>
        </w:tc>
        <w:tc>
          <w:tcPr>
            <w:tcW w:w="1355" w:type="dxa"/>
            <w:tcBorders>
              <w:top w:val="single" w:sz="4" w:space="0" w:color="auto"/>
              <w:left w:val="single" w:sz="4" w:space="0" w:color="auto"/>
              <w:bottom w:val="single" w:sz="4" w:space="0" w:color="auto"/>
              <w:right w:val="single" w:sz="4" w:space="0" w:color="auto"/>
            </w:tcBorders>
          </w:tcPr>
          <w:p w14:paraId="1AEDF1B6" w14:textId="77777777" w:rsidR="004502A1" w:rsidRDefault="004502A1">
            <w:pPr>
              <w:jc w:val="center"/>
            </w:pPr>
          </w:p>
          <w:p w14:paraId="355E859F" w14:textId="77777777" w:rsidR="004502A1" w:rsidRDefault="004502A1">
            <w:pPr>
              <w:jc w:val="center"/>
            </w:pPr>
            <w:r>
              <w:t>3</w:t>
            </w:r>
          </w:p>
        </w:tc>
        <w:tc>
          <w:tcPr>
            <w:tcW w:w="1368" w:type="dxa"/>
            <w:tcBorders>
              <w:top w:val="single" w:sz="4" w:space="0" w:color="auto"/>
              <w:left w:val="single" w:sz="4" w:space="0" w:color="auto"/>
              <w:bottom w:val="single" w:sz="4" w:space="0" w:color="auto"/>
              <w:right w:val="single" w:sz="4" w:space="0" w:color="auto"/>
            </w:tcBorders>
          </w:tcPr>
          <w:p w14:paraId="0638E893" w14:textId="77777777" w:rsidR="004502A1" w:rsidRDefault="004502A1">
            <w:pPr>
              <w:jc w:val="center"/>
            </w:pPr>
          </w:p>
          <w:p w14:paraId="503F11A3" w14:textId="77777777" w:rsidR="004502A1" w:rsidRDefault="00E9118E">
            <w:pPr>
              <w:jc w:val="center"/>
            </w:pPr>
            <w:r>
              <w:t>1</w:t>
            </w:r>
          </w:p>
        </w:tc>
      </w:tr>
    </w:tbl>
    <w:p w14:paraId="437C68FF" w14:textId="77777777" w:rsidR="004502A1" w:rsidRDefault="004502A1" w:rsidP="004502A1">
      <w:pPr>
        <w:numPr>
          <w:ilvl w:val="0"/>
          <w:numId w:val="18"/>
        </w:numPr>
        <w:ind w:left="360"/>
        <w:jc w:val="both"/>
      </w:pPr>
      <w:r>
        <w:t xml:space="preserve">3 žáci plnili povinnou školní docházku v zahraničí - § 38 ŠZ (§ </w:t>
      </w:r>
      <w:proofErr w:type="gramStart"/>
      <w:r>
        <w:t>41 – 0</w:t>
      </w:r>
      <w:proofErr w:type="gramEnd"/>
      <w:r>
        <w:t>, § 42 – 0)</w:t>
      </w:r>
    </w:p>
    <w:p w14:paraId="16D4C9F1" w14:textId="77777777" w:rsidR="004502A1" w:rsidRDefault="004502A1" w:rsidP="004502A1">
      <w:pPr>
        <w:ind w:left="360"/>
        <w:jc w:val="both"/>
      </w:pPr>
    </w:p>
    <w:p w14:paraId="7C53EB14" w14:textId="77777777" w:rsidR="004502A1" w:rsidRDefault="004502A1" w:rsidP="004502A1">
      <w:r>
        <w:t>4.2</w:t>
      </w:r>
      <w:r>
        <w:tab/>
      </w:r>
      <w:r w:rsidRPr="004502A1">
        <w:rPr>
          <w:b/>
        </w:rPr>
        <w:t>Chování žáků</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0"/>
        <w:gridCol w:w="3041"/>
        <w:gridCol w:w="3041"/>
      </w:tblGrid>
      <w:tr w:rsidR="004502A1" w14:paraId="1D91CA96" w14:textId="77777777" w:rsidTr="004502A1">
        <w:trPr>
          <w:cantSplit/>
          <w:trHeight w:val="135"/>
        </w:trPr>
        <w:tc>
          <w:tcPr>
            <w:tcW w:w="3130" w:type="dxa"/>
            <w:vMerge w:val="restart"/>
            <w:tcBorders>
              <w:top w:val="single" w:sz="4" w:space="0" w:color="auto"/>
              <w:left w:val="single" w:sz="4" w:space="0" w:color="auto"/>
              <w:bottom w:val="single" w:sz="4" w:space="0" w:color="auto"/>
              <w:right w:val="single" w:sz="4" w:space="0" w:color="auto"/>
            </w:tcBorders>
            <w:hideMark/>
          </w:tcPr>
          <w:p w14:paraId="3A6E57E0" w14:textId="77777777" w:rsidR="004502A1" w:rsidRDefault="004502A1">
            <w:pPr>
              <w:jc w:val="both"/>
            </w:pPr>
            <w:r>
              <w:t>Snížený stupeň z chování</w:t>
            </w:r>
          </w:p>
        </w:tc>
        <w:tc>
          <w:tcPr>
            <w:tcW w:w="6082" w:type="dxa"/>
            <w:gridSpan w:val="2"/>
            <w:tcBorders>
              <w:top w:val="single" w:sz="4" w:space="0" w:color="auto"/>
              <w:left w:val="single" w:sz="4" w:space="0" w:color="auto"/>
              <w:bottom w:val="single" w:sz="4" w:space="0" w:color="auto"/>
              <w:right w:val="single" w:sz="4" w:space="0" w:color="auto"/>
            </w:tcBorders>
            <w:hideMark/>
          </w:tcPr>
          <w:p w14:paraId="362DFEB9" w14:textId="77777777" w:rsidR="004502A1" w:rsidRDefault="004502A1">
            <w:pPr>
              <w:jc w:val="center"/>
            </w:pPr>
            <w:r>
              <w:t>Počet žáků</w:t>
            </w:r>
          </w:p>
        </w:tc>
      </w:tr>
      <w:tr w:rsidR="004502A1" w14:paraId="3AF7F747" w14:textId="77777777" w:rsidTr="004502A1">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5ABFD" w14:textId="77777777" w:rsidR="004502A1" w:rsidRDefault="004502A1"/>
        </w:tc>
        <w:tc>
          <w:tcPr>
            <w:tcW w:w="3041" w:type="dxa"/>
            <w:tcBorders>
              <w:top w:val="single" w:sz="4" w:space="0" w:color="auto"/>
              <w:left w:val="single" w:sz="4" w:space="0" w:color="auto"/>
              <w:bottom w:val="single" w:sz="4" w:space="0" w:color="auto"/>
              <w:right w:val="single" w:sz="4" w:space="0" w:color="auto"/>
            </w:tcBorders>
            <w:hideMark/>
          </w:tcPr>
          <w:p w14:paraId="4373FE66" w14:textId="77777777" w:rsidR="004502A1" w:rsidRDefault="004502A1">
            <w:pPr>
              <w:jc w:val="center"/>
            </w:pPr>
            <w:r>
              <w:t>1. pololetí</w:t>
            </w:r>
          </w:p>
        </w:tc>
        <w:tc>
          <w:tcPr>
            <w:tcW w:w="3041" w:type="dxa"/>
            <w:tcBorders>
              <w:top w:val="single" w:sz="4" w:space="0" w:color="auto"/>
              <w:left w:val="single" w:sz="4" w:space="0" w:color="auto"/>
              <w:bottom w:val="single" w:sz="4" w:space="0" w:color="auto"/>
              <w:right w:val="single" w:sz="4" w:space="0" w:color="auto"/>
            </w:tcBorders>
            <w:hideMark/>
          </w:tcPr>
          <w:p w14:paraId="53F361B3" w14:textId="77777777" w:rsidR="004502A1" w:rsidRDefault="004502A1">
            <w:pPr>
              <w:jc w:val="center"/>
            </w:pPr>
            <w:r>
              <w:t>2. pololetí</w:t>
            </w:r>
          </w:p>
        </w:tc>
      </w:tr>
      <w:tr w:rsidR="004502A1" w14:paraId="210925FE" w14:textId="77777777" w:rsidTr="004502A1">
        <w:trPr>
          <w:cantSplit/>
        </w:trPr>
        <w:tc>
          <w:tcPr>
            <w:tcW w:w="3130" w:type="dxa"/>
            <w:tcBorders>
              <w:top w:val="single" w:sz="4" w:space="0" w:color="auto"/>
              <w:left w:val="single" w:sz="4" w:space="0" w:color="auto"/>
              <w:bottom w:val="single" w:sz="4" w:space="0" w:color="auto"/>
              <w:right w:val="single" w:sz="4" w:space="0" w:color="auto"/>
            </w:tcBorders>
            <w:hideMark/>
          </w:tcPr>
          <w:p w14:paraId="55D6442C" w14:textId="77777777" w:rsidR="004502A1" w:rsidRDefault="004502A1">
            <w:pPr>
              <w:jc w:val="both"/>
            </w:pPr>
            <w:r>
              <w:t>- z toho 2. stupeň</w:t>
            </w:r>
          </w:p>
        </w:tc>
        <w:tc>
          <w:tcPr>
            <w:tcW w:w="3041" w:type="dxa"/>
            <w:tcBorders>
              <w:top w:val="single" w:sz="4" w:space="0" w:color="auto"/>
              <w:left w:val="single" w:sz="4" w:space="0" w:color="auto"/>
              <w:bottom w:val="single" w:sz="4" w:space="0" w:color="auto"/>
              <w:right w:val="single" w:sz="4" w:space="0" w:color="auto"/>
            </w:tcBorders>
          </w:tcPr>
          <w:p w14:paraId="18021C9C" w14:textId="77777777" w:rsidR="004502A1" w:rsidRDefault="004502A1">
            <w:pPr>
              <w:jc w:val="center"/>
            </w:pPr>
            <w:r>
              <w:t>1</w:t>
            </w:r>
          </w:p>
        </w:tc>
        <w:tc>
          <w:tcPr>
            <w:tcW w:w="3041" w:type="dxa"/>
            <w:tcBorders>
              <w:top w:val="single" w:sz="4" w:space="0" w:color="auto"/>
              <w:left w:val="single" w:sz="4" w:space="0" w:color="auto"/>
              <w:bottom w:val="single" w:sz="4" w:space="0" w:color="auto"/>
              <w:right w:val="single" w:sz="4" w:space="0" w:color="auto"/>
            </w:tcBorders>
          </w:tcPr>
          <w:p w14:paraId="2410513C" w14:textId="77777777" w:rsidR="004502A1" w:rsidRDefault="007319CC">
            <w:pPr>
              <w:jc w:val="center"/>
            </w:pPr>
            <w:r>
              <w:t>5</w:t>
            </w:r>
          </w:p>
        </w:tc>
      </w:tr>
      <w:tr w:rsidR="004502A1" w14:paraId="6A6AD6DA" w14:textId="77777777" w:rsidTr="004502A1">
        <w:trPr>
          <w:cantSplit/>
        </w:trPr>
        <w:tc>
          <w:tcPr>
            <w:tcW w:w="3130" w:type="dxa"/>
            <w:tcBorders>
              <w:top w:val="single" w:sz="4" w:space="0" w:color="auto"/>
              <w:left w:val="single" w:sz="4" w:space="0" w:color="auto"/>
              <w:bottom w:val="single" w:sz="4" w:space="0" w:color="auto"/>
              <w:right w:val="single" w:sz="4" w:space="0" w:color="auto"/>
            </w:tcBorders>
            <w:hideMark/>
          </w:tcPr>
          <w:p w14:paraId="770347C7" w14:textId="77777777" w:rsidR="004502A1" w:rsidRDefault="004502A1">
            <w:pPr>
              <w:jc w:val="both"/>
            </w:pPr>
            <w:r>
              <w:t>- z toho 3. stupeň</w:t>
            </w:r>
          </w:p>
        </w:tc>
        <w:tc>
          <w:tcPr>
            <w:tcW w:w="3041" w:type="dxa"/>
            <w:tcBorders>
              <w:top w:val="single" w:sz="4" w:space="0" w:color="auto"/>
              <w:left w:val="single" w:sz="4" w:space="0" w:color="auto"/>
              <w:bottom w:val="single" w:sz="4" w:space="0" w:color="auto"/>
              <w:right w:val="single" w:sz="4" w:space="0" w:color="auto"/>
            </w:tcBorders>
          </w:tcPr>
          <w:p w14:paraId="53E59A92" w14:textId="77777777" w:rsidR="004502A1" w:rsidRDefault="004502A1">
            <w:pPr>
              <w:jc w:val="center"/>
            </w:pPr>
            <w:r>
              <w:t>1</w:t>
            </w:r>
          </w:p>
        </w:tc>
        <w:tc>
          <w:tcPr>
            <w:tcW w:w="3041" w:type="dxa"/>
            <w:tcBorders>
              <w:top w:val="single" w:sz="4" w:space="0" w:color="auto"/>
              <w:left w:val="single" w:sz="4" w:space="0" w:color="auto"/>
              <w:bottom w:val="single" w:sz="4" w:space="0" w:color="auto"/>
              <w:right w:val="single" w:sz="4" w:space="0" w:color="auto"/>
            </w:tcBorders>
          </w:tcPr>
          <w:p w14:paraId="2A67C7DB" w14:textId="77777777" w:rsidR="004502A1" w:rsidRDefault="007319CC">
            <w:pPr>
              <w:jc w:val="center"/>
            </w:pPr>
            <w:r>
              <w:t>4</w:t>
            </w:r>
          </w:p>
        </w:tc>
      </w:tr>
    </w:tbl>
    <w:p w14:paraId="1FC14F2D" w14:textId="77777777" w:rsidR="004502A1" w:rsidRDefault="004502A1" w:rsidP="004502A1">
      <w:pPr>
        <w:rPr>
          <w:rFonts w:ascii="Arial" w:hAnsi="Arial" w:cs="Arial"/>
        </w:rPr>
      </w:pPr>
    </w:p>
    <w:p w14:paraId="56072CFD" w14:textId="77777777" w:rsidR="004502A1" w:rsidRDefault="004502A1" w:rsidP="004502A1">
      <w:r>
        <w:t>4.3</w:t>
      </w:r>
      <w:r>
        <w:tab/>
      </w:r>
      <w:r w:rsidRPr="004E4CE8">
        <w:rPr>
          <w:b/>
        </w:rPr>
        <w:t>Docházka žáků</w:t>
      </w:r>
      <w:r>
        <w:t xml:space="preserve"> (celkem za školní rok)</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4502A1" w14:paraId="3E7CF1F9" w14:textId="77777777" w:rsidTr="004502A1">
        <w:tc>
          <w:tcPr>
            <w:tcW w:w="4606" w:type="dxa"/>
            <w:tcBorders>
              <w:top w:val="single" w:sz="4" w:space="0" w:color="auto"/>
              <w:left w:val="single" w:sz="4" w:space="0" w:color="auto"/>
              <w:bottom w:val="single" w:sz="4" w:space="0" w:color="auto"/>
              <w:right w:val="single" w:sz="4" w:space="0" w:color="auto"/>
            </w:tcBorders>
            <w:hideMark/>
          </w:tcPr>
          <w:p w14:paraId="6C55D63A" w14:textId="77777777" w:rsidR="004502A1" w:rsidRDefault="004502A1">
            <w:pPr>
              <w:jc w:val="both"/>
            </w:pPr>
            <w:r>
              <w:t>Počet omluvených hodin celkem</w:t>
            </w:r>
          </w:p>
        </w:tc>
        <w:tc>
          <w:tcPr>
            <w:tcW w:w="4606" w:type="dxa"/>
            <w:tcBorders>
              <w:top w:val="single" w:sz="4" w:space="0" w:color="auto"/>
              <w:left w:val="single" w:sz="4" w:space="0" w:color="auto"/>
              <w:bottom w:val="single" w:sz="4" w:space="0" w:color="auto"/>
              <w:right w:val="single" w:sz="4" w:space="0" w:color="auto"/>
            </w:tcBorders>
          </w:tcPr>
          <w:p w14:paraId="340853A0" w14:textId="77777777" w:rsidR="004502A1" w:rsidRDefault="00A6683D">
            <w:pPr>
              <w:jc w:val="center"/>
            </w:pPr>
            <w:r>
              <w:t>35 501</w:t>
            </w:r>
          </w:p>
        </w:tc>
      </w:tr>
      <w:tr w:rsidR="004502A1" w14:paraId="147E8218" w14:textId="77777777" w:rsidTr="004502A1">
        <w:tc>
          <w:tcPr>
            <w:tcW w:w="4606" w:type="dxa"/>
            <w:tcBorders>
              <w:top w:val="single" w:sz="4" w:space="0" w:color="auto"/>
              <w:left w:val="single" w:sz="4" w:space="0" w:color="auto"/>
              <w:bottom w:val="single" w:sz="4" w:space="0" w:color="auto"/>
              <w:right w:val="single" w:sz="4" w:space="0" w:color="auto"/>
            </w:tcBorders>
            <w:hideMark/>
          </w:tcPr>
          <w:p w14:paraId="5A5BB6EC" w14:textId="77777777" w:rsidR="004502A1" w:rsidRDefault="004502A1">
            <w:pPr>
              <w:jc w:val="both"/>
            </w:pPr>
            <w:r>
              <w:t>Počet neomluvených hodin celkem</w:t>
            </w:r>
          </w:p>
        </w:tc>
        <w:tc>
          <w:tcPr>
            <w:tcW w:w="4606" w:type="dxa"/>
            <w:tcBorders>
              <w:top w:val="single" w:sz="4" w:space="0" w:color="auto"/>
              <w:left w:val="single" w:sz="4" w:space="0" w:color="auto"/>
              <w:bottom w:val="single" w:sz="4" w:space="0" w:color="auto"/>
              <w:right w:val="single" w:sz="4" w:space="0" w:color="auto"/>
            </w:tcBorders>
          </w:tcPr>
          <w:p w14:paraId="0B8550EE" w14:textId="77777777" w:rsidR="004502A1" w:rsidRDefault="00A6683D">
            <w:pPr>
              <w:jc w:val="center"/>
            </w:pPr>
            <w:r>
              <w:t>332</w:t>
            </w:r>
          </w:p>
        </w:tc>
      </w:tr>
    </w:tbl>
    <w:p w14:paraId="54519F12" w14:textId="77777777" w:rsidR="004502A1" w:rsidRDefault="004502A1">
      <w:pPr>
        <w:pStyle w:val="Zpat"/>
        <w:tabs>
          <w:tab w:val="clear" w:pos="4536"/>
          <w:tab w:val="clear" w:pos="9072"/>
        </w:tabs>
        <w:rPr>
          <w:color w:val="FF0000"/>
        </w:rPr>
      </w:pPr>
    </w:p>
    <w:p w14:paraId="5A5052E6" w14:textId="77777777" w:rsidR="00B407D3" w:rsidRPr="00635107" w:rsidRDefault="00B407D3" w:rsidP="00136054">
      <w:pPr>
        <w:rPr>
          <w:b/>
          <w:bCs/>
          <w:u w:val="single"/>
        </w:rPr>
      </w:pPr>
    </w:p>
    <w:p w14:paraId="568927D5" w14:textId="77777777" w:rsidR="00A17F44" w:rsidRPr="004E4CE8" w:rsidRDefault="00D97595">
      <w:pPr>
        <w:ind w:left="360" w:hanging="360"/>
        <w:rPr>
          <w:b/>
        </w:rPr>
      </w:pPr>
      <w:r w:rsidRPr="00AA4613">
        <w:t>4.4</w:t>
      </w:r>
      <w:r w:rsidRPr="00AA4613">
        <w:tab/>
      </w:r>
      <w:r w:rsidRPr="00AA4613">
        <w:tab/>
      </w:r>
      <w:r w:rsidRPr="004E4CE8">
        <w:rPr>
          <w:b/>
        </w:rPr>
        <w:t>Přestupy žáků mezi ZŠ</w:t>
      </w:r>
    </w:p>
    <w:p w14:paraId="66C9EDE5" w14:textId="77777777" w:rsidR="00D97595" w:rsidRPr="00635107" w:rsidRDefault="00D97595">
      <w:pPr>
        <w:ind w:left="360" w:hanging="360"/>
        <w:rPr>
          <w:b/>
        </w:rPr>
      </w:pPr>
      <w:r w:rsidRPr="00AA4613">
        <w:t>4.4.1</w:t>
      </w:r>
      <w:r w:rsidRPr="00AA4613">
        <w:tab/>
        <w:t>Počet žáků, kteří odešli na jinou ZŠ:</w:t>
      </w:r>
      <w:r w:rsidR="00313DC3" w:rsidRPr="00AA4613">
        <w:t xml:space="preserve"> </w:t>
      </w:r>
      <w:r w:rsidR="009E093E" w:rsidRPr="00635107">
        <w:rPr>
          <w:b/>
        </w:rPr>
        <w:t>23</w:t>
      </w:r>
    </w:p>
    <w:p w14:paraId="6BB84A06" w14:textId="77777777" w:rsidR="00D97595" w:rsidRPr="00AA4613" w:rsidRDefault="00D97595" w:rsidP="00D97595">
      <w:pPr>
        <w:ind w:left="360" w:firstLine="348"/>
      </w:pPr>
      <w:r w:rsidRPr="00AA4613">
        <w:t>Důvody:</w:t>
      </w:r>
      <w:r w:rsidR="00313DC3" w:rsidRPr="00AA4613">
        <w:t xml:space="preserve"> stěhování</w:t>
      </w:r>
    </w:p>
    <w:p w14:paraId="17FCAE3C" w14:textId="77777777" w:rsidR="00D97595" w:rsidRPr="00AA4613" w:rsidRDefault="00D97595">
      <w:pPr>
        <w:ind w:left="360" w:hanging="360"/>
      </w:pPr>
    </w:p>
    <w:p w14:paraId="53B4F68F" w14:textId="77777777" w:rsidR="00D97595" w:rsidRPr="00635107" w:rsidRDefault="00D97595">
      <w:pPr>
        <w:ind w:left="360" w:hanging="360"/>
        <w:rPr>
          <w:b/>
        </w:rPr>
      </w:pPr>
      <w:r w:rsidRPr="00AA4613">
        <w:t>4.4.2</w:t>
      </w:r>
      <w:r w:rsidRPr="00AA4613">
        <w:tab/>
      </w:r>
      <w:r w:rsidRPr="004E4CE8">
        <w:rPr>
          <w:b/>
        </w:rPr>
        <w:t>Počet žáků, kteří přišli z jiné ZŠ</w:t>
      </w:r>
      <w:r w:rsidRPr="00AA4613">
        <w:t>:</w:t>
      </w:r>
      <w:r w:rsidR="00313DC3" w:rsidRPr="00AA4613">
        <w:t xml:space="preserve"> </w:t>
      </w:r>
      <w:r w:rsidR="009E093E" w:rsidRPr="00635107">
        <w:rPr>
          <w:b/>
        </w:rPr>
        <w:t>38</w:t>
      </w:r>
    </w:p>
    <w:p w14:paraId="60639FB8" w14:textId="77777777" w:rsidR="00D97595" w:rsidRPr="00AA4613" w:rsidRDefault="00D97595" w:rsidP="00D97595">
      <w:pPr>
        <w:ind w:left="360" w:firstLine="348"/>
      </w:pPr>
      <w:r w:rsidRPr="00AA4613">
        <w:t>Důvody:</w:t>
      </w:r>
      <w:r w:rsidR="00313DC3" w:rsidRPr="00AA4613">
        <w:t xml:space="preserve"> stěhování</w:t>
      </w:r>
    </w:p>
    <w:p w14:paraId="68F33287" w14:textId="77777777" w:rsidR="00E26F87" w:rsidRDefault="00E26F87">
      <w:pPr>
        <w:ind w:left="360" w:hanging="360"/>
        <w:rPr>
          <w:b/>
          <w:bCs/>
          <w:u w:val="single"/>
        </w:rPr>
      </w:pPr>
    </w:p>
    <w:p w14:paraId="54E65955" w14:textId="77777777" w:rsidR="00E26F87" w:rsidRDefault="0070488E" w:rsidP="00D21B9A">
      <w:pPr>
        <w:rPr>
          <w:b/>
          <w:bCs/>
          <w:u w:val="single"/>
        </w:rPr>
      </w:pPr>
      <w:r w:rsidRPr="00D21B9A">
        <w:rPr>
          <w:b/>
          <w:bCs/>
        </w:rPr>
        <w:t xml:space="preserve">5 </w:t>
      </w:r>
      <w:r w:rsidR="00E26F87" w:rsidRPr="00D21B9A">
        <w:rPr>
          <w:b/>
          <w:bCs/>
        </w:rPr>
        <w:t xml:space="preserve"> </w:t>
      </w:r>
      <w:r w:rsidR="00D21B9A" w:rsidRPr="00D21B9A">
        <w:rPr>
          <w:b/>
          <w:bCs/>
        </w:rPr>
        <w:t xml:space="preserve"> </w:t>
      </w:r>
      <w:r w:rsidR="00E26F87">
        <w:rPr>
          <w:b/>
          <w:bCs/>
          <w:u w:val="single"/>
        </w:rPr>
        <w:t>Prevence rizikových jevů</w:t>
      </w:r>
    </w:p>
    <w:p w14:paraId="23FDE820" w14:textId="77777777" w:rsidR="00E26F87" w:rsidRDefault="00E26F87" w:rsidP="00E26F87">
      <w:pPr>
        <w:rPr>
          <w:b/>
          <w:bCs/>
          <w:u w:val="single"/>
        </w:rPr>
      </w:pPr>
    </w:p>
    <w:p w14:paraId="5EBEC9B9" w14:textId="77777777" w:rsidR="00E26F87" w:rsidRDefault="00E26F87" w:rsidP="00E26F87">
      <w:pPr>
        <w:ind w:firstLine="708"/>
        <w:jc w:val="both"/>
      </w:pPr>
      <w:r>
        <w:t xml:space="preserve">Roční plán prevence sociálně patologických jevů (rizikových forem chování) vycházel z přijatého minimálního preventivního programu Bolevecké základní školy Plzeň. Jeho cílem bylo ve spolupráci s rodiči formovat takovou osobnost žáka, který je s ohledem na svůj věk schopen orientovat se v dané problematice, zkoumat jí, ptát se a dělat rozhodnutí. Žák si bude vážit svého zdraví, bude umět nakládat se svým volným časem a zvládat sociální dovednosti. Součástí tohoto plánu jsou i krizové plány související s užíváním tabákových výrobků, alkoholu, omamných a psychotropních látek, s krádežemi, vandalismem a se šikanou. </w:t>
      </w:r>
    </w:p>
    <w:p w14:paraId="584D9D97" w14:textId="77777777" w:rsidR="004E4CE8" w:rsidRDefault="004E4CE8" w:rsidP="00E26F87">
      <w:pPr>
        <w:pStyle w:val="Nadpis8"/>
        <w:rPr>
          <w:b/>
          <w:sz w:val="24"/>
          <w:szCs w:val="24"/>
        </w:rPr>
      </w:pPr>
    </w:p>
    <w:p w14:paraId="34A38C76" w14:textId="77777777" w:rsidR="00E26F87" w:rsidRPr="004E4CE8" w:rsidRDefault="00E26F87" w:rsidP="004E4CE8">
      <w:pPr>
        <w:pStyle w:val="Nadpis8"/>
        <w:rPr>
          <w:b/>
          <w:sz w:val="24"/>
          <w:szCs w:val="24"/>
        </w:rPr>
      </w:pPr>
      <w:r w:rsidRPr="00E26F87">
        <w:rPr>
          <w:b/>
          <w:sz w:val="24"/>
          <w:szCs w:val="24"/>
        </w:rPr>
        <w:t>Oblast vzdělávání pedagogických pracovníků</w:t>
      </w:r>
      <w:r w:rsidR="004E4CE8">
        <w:rPr>
          <w:b/>
          <w:sz w:val="24"/>
          <w:szCs w:val="24"/>
        </w:rPr>
        <w:t xml:space="preserve"> </w:t>
      </w:r>
      <w:r>
        <w:tab/>
      </w:r>
    </w:p>
    <w:p w14:paraId="01506635" w14:textId="77777777" w:rsidR="00E26F87" w:rsidRDefault="00E26F87" w:rsidP="00E26F87">
      <w:pPr>
        <w:ind w:firstLine="708"/>
        <w:jc w:val="both"/>
      </w:pPr>
      <w:r>
        <w:t xml:space="preserve">Škola má k dispozici pro pedagogy knihy s tématikou prevence rizikových forem chování. „Jak mluvit, aby nás teenageři poslouchali“, </w:t>
      </w:r>
      <w:r w:rsidR="004E4CE8">
        <w:t>„</w:t>
      </w:r>
      <w:r>
        <w:t>Jak naslouchat, aby nám teenageři důvěřovali</w:t>
      </w:r>
      <w:r w:rsidR="004E4CE8">
        <w:t>“, „</w:t>
      </w:r>
      <w:r>
        <w:t>Rady pro rodiče dětí od 12 do 18 let</w:t>
      </w:r>
      <w:r w:rsidR="004E4CE8">
        <w:t>“</w:t>
      </w:r>
      <w:r>
        <w:t xml:space="preserve"> od autorů Adele Faber a Elaine Mazlish. „Komunikace ve školní třídě“ od </w:t>
      </w:r>
      <w:proofErr w:type="gramStart"/>
      <w:r>
        <w:t xml:space="preserve">Šeďová, </w:t>
      </w:r>
      <w:r w:rsidR="004E4CE8">
        <w:t xml:space="preserve"> </w:t>
      </w:r>
      <w:r>
        <w:t>Švagříček</w:t>
      </w:r>
      <w:proofErr w:type="gramEnd"/>
      <w:r>
        <w:t xml:space="preserve">, Šalamounová. „Nová cesta k léčbě </w:t>
      </w:r>
    </w:p>
    <w:p w14:paraId="046DC2D8" w14:textId="77777777" w:rsidR="00E26F87" w:rsidRDefault="00E26F87" w:rsidP="004E4CE8">
      <w:pPr>
        <w:jc w:val="both"/>
      </w:pPr>
      <w:r>
        <w:t>šikany“</w:t>
      </w:r>
      <w:r w:rsidR="004E4CE8">
        <w:t xml:space="preserve">, </w:t>
      </w:r>
      <w:r>
        <w:t xml:space="preserve">autor </w:t>
      </w:r>
      <w:proofErr w:type="gramStart"/>
      <w:r>
        <w:t>Kolář</w:t>
      </w:r>
      <w:r w:rsidR="004E4CE8">
        <w:t>,</w:t>
      </w:r>
      <w:r>
        <w:t>„</w:t>
      </w:r>
      <w:proofErr w:type="gramEnd"/>
      <w:r>
        <w:t>Zlatý fond her I.“ a „Zlatý fond her II.“ od kolektivu autorů, „Pedagogická intervence u žáků ZŠ“ Eretová a kolektiv autorů, „Jak naučit děti hodnotám“ Eyrovi.</w:t>
      </w:r>
    </w:p>
    <w:p w14:paraId="01D885CE" w14:textId="77777777" w:rsidR="00E26F87" w:rsidRDefault="00E26F87" w:rsidP="00E26F87">
      <w:pPr>
        <w:jc w:val="both"/>
      </w:pPr>
      <w:r>
        <w:tab/>
      </w:r>
      <w:r>
        <w:tab/>
      </w:r>
      <w:r>
        <w:tab/>
      </w:r>
      <w:r>
        <w:tab/>
      </w:r>
      <w:r>
        <w:tab/>
      </w:r>
    </w:p>
    <w:p w14:paraId="6A91EAAF" w14:textId="77777777" w:rsidR="00E26F87" w:rsidRDefault="00E26F87" w:rsidP="00E26F87">
      <w:pPr>
        <w:ind w:firstLine="708"/>
        <w:jc w:val="both"/>
      </w:pPr>
      <w:r>
        <w:lastRenderedPageBreak/>
        <w:t>Škola odebírá odborný časopis „Prevence“, kde je řada zajímavých článků a informací. Časopis je uložen v kabinetu metodika primární prevence rizikového chování. Na nástěnce jsou umístěny anotace z jednotlivých témat.</w:t>
      </w:r>
    </w:p>
    <w:p w14:paraId="7AE53B01" w14:textId="77777777" w:rsidR="00E26F87" w:rsidRDefault="00E26F87" w:rsidP="00E26F87">
      <w:pPr>
        <w:jc w:val="both"/>
      </w:pPr>
    </w:p>
    <w:p w14:paraId="4715854E" w14:textId="77777777" w:rsidR="00E26F87" w:rsidRPr="00E26F87" w:rsidRDefault="00E26F87" w:rsidP="00E26F87">
      <w:pPr>
        <w:pStyle w:val="Nadpis8"/>
        <w:rPr>
          <w:b/>
          <w:sz w:val="24"/>
          <w:szCs w:val="24"/>
        </w:rPr>
      </w:pPr>
      <w:r w:rsidRPr="00E26F87">
        <w:rPr>
          <w:b/>
          <w:sz w:val="24"/>
          <w:szCs w:val="24"/>
        </w:rPr>
        <w:t>Oblast nespecifických prostředků</w:t>
      </w:r>
    </w:p>
    <w:p w14:paraId="1FA7E990" w14:textId="77777777" w:rsidR="00E26F87" w:rsidRDefault="00E26F87" w:rsidP="00E26F87">
      <w:pPr>
        <w:ind w:firstLine="708"/>
        <w:jc w:val="both"/>
      </w:pPr>
      <w:r>
        <w:t xml:space="preserve">Plán práce v oblasti nespecifických prostředků prevence rizikových forem chování je školou plněn průběžně a důsledně. Jedná se především o plnění Školního vzdělávacího programu Bolevecké základní školy Plzeň pro základní vzdělávání. Patří sem i návštěvy kulturních představení, práce ve školních kroužcích, třídní výlety a exkurze, školy v přírodě, spolupráce s trenéry sportovních tříd, konzultace s učiteli. Aktivní jsou i žáci školního parlamentu. Využívány jsou i specifické Dny jazyků. </w:t>
      </w:r>
    </w:p>
    <w:p w14:paraId="07B80631" w14:textId="77777777" w:rsidR="00E26F87" w:rsidRDefault="00E26F87" w:rsidP="00E26F87">
      <w:pPr>
        <w:jc w:val="both"/>
      </w:pPr>
      <w:r>
        <w:t>Důležité jsou i sportovní akce – Molten liga pro 1. stupeň, Olympiáda 87. MŠ</w:t>
      </w:r>
      <w:r w:rsidR="00131FE0">
        <w:t>,</w:t>
      </w:r>
      <w:r>
        <w:t xml:space="preserve"> kterou pořádáme v našich prostorách s žáky 8. </w:t>
      </w:r>
      <w:proofErr w:type="gramStart"/>
      <w:r>
        <w:t>a  9.</w:t>
      </w:r>
      <w:proofErr w:type="gramEnd"/>
      <w:r>
        <w:t xml:space="preserve"> tříd.</w:t>
      </w:r>
    </w:p>
    <w:p w14:paraId="39D24737" w14:textId="77777777" w:rsidR="00E26F87" w:rsidRDefault="00E26F87" w:rsidP="00E26F87">
      <w:pPr>
        <w:jc w:val="both"/>
      </w:pPr>
    </w:p>
    <w:p w14:paraId="5302D269" w14:textId="77777777" w:rsidR="00E26F87" w:rsidRPr="00E26F87" w:rsidRDefault="00E26F87" w:rsidP="00E26F87">
      <w:pPr>
        <w:pStyle w:val="Nadpis8"/>
        <w:rPr>
          <w:b/>
          <w:sz w:val="24"/>
          <w:szCs w:val="24"/>
        </w:rPr>
      </w:pPr>
      <w:r w:rsidRPr="00E26F87">
        <w:rPr>
          <w:b/>
          <w:sz w:val="24"/>
          <w:szCs w:val="24"/>
        </w:rPr>
        <w:t>Oblast specifických prostředků</w:t>
      </w:r>
    </w:p>
    <w:p w14:paraId="2E4EE049" w14:textId="77777777" w:rsidR="00E26F87" w:rsidRDefault="00E26F87" w:rsidP="00E26F87">
      <w:pPr>
        <w:ind w:firstLine="708"/>
        <w:jc w:val="both"/>
      </w:pPr>
      <w:r>
        <w:t>Osou oblasti specifických prostředků je cílevědomá práce třídních učitelů s kolektivy i dalších pedagogických pracovníků při formování zdravých sociálních vazeb a vztahů.</w:t>
      </w:r>
    </w:p>
    <w:p w14:paraId="22FF17B4" w14:textId="77777777" w:rsidR="00E26F87" w:rsidRDefault="00E26F87" w:rsidP="00E26F87">
      <w:pPr>
        <w:ind w:firstLine="708"/>
        <w:jc w:val="both"/>
      </w:pPr>
      <w:r>
        <w:t xml:space="preserve">Další dlouhodobou činností je spolupráce s Pedagogicko-psychologickou poradnou a Městskou policií. </w:t>
      </w:r>
    </w:p>
    <w:p w14:paraId="2F3D1D4C" w14:textId="77777777" w:rsidR="00E26F87" w:rsidRDefault="00E26F87" w:rsidP="00E26F87">
      <w:pPr>
        <w:ind w:firstLine="708"/>
        <w:jc w:val="both"/>
      </w:pPr>
      <w:r>
        <w:t xml:space="preserve">Pro žáky prvního a šestého ročníku pedagogičtí pracovníci školy organizovali adaptační kurzy s cílem výchovy žáků k toleranci, vzájemného poznání se spolužáky a s pedagogickými pracovníky školy. Žáci měli tyto adaptační kurzy částečně hrazeny z účelové dotace programu vyhlášeného Magistrátem města Plzně. V rámci přípravy na adaptační kurz dětí prvního ročníku s dětmi intenzivně pracovala výchovná poradkyně. Adaptačního kurzu pro žáky 6. ročníku se zúčastnil školní metodik primární prevence, který připravil program adaptačního kurzu. Adaptační kurzy splnily svůj účel, dětem se společný pobyt včetně připraveného programu líbil. </w:t>
      </w:r>
    </w:p>
    <w:p w14:paraId="5699BC55" w14:textId="77777777" w:rsidR="00E26F87" w:rsidRDefault="00E26F87" w:rsidP="00131FE0">
      <w:pPr>
        <w:rPr>
          <w:b/>
          <w:bCs/>
          <w:u w:val="single"/>
        </w:rPr>
      </w:pPr>
    </w:p>
    <w:p w14:paraId="62DAECE8" w14:textId="77777777" w:rsidR="00650356" w:rsidRDefault="00650356" w:rsidP="00650356">
      <w:pPr>
        <w:ind w:firstLine="708"/>
        <w:jc w:val="both"/>
      </w:pPr>
      <w:r>
        <w:t>Žáci devátých ročníků pravidelně navštěvují Úřad práce v Plzni, kde dostanou důležité informace o svých předpokladech pro budoucí povolání.</w:t>
      </w:r>
    </w:p>
    <w:p w14:paraId="03BF6CEE" w14:textId="77777777" w:rsidR="00650356" w:rsidRDefault="00131FE0" w:rsidP="00131FE0">
      <w:pPr>
        <w:jc w:val="both"/>
      </w:pPr>
      <w:r>
        <w:t>Žáci 0. – 2. ročníku absolvovali preventivní projekt “Zdravé zuby“, žáci V.B a V.C preventivní program „Kyberšikana“. Pro dívky 7. ročníku byl připraven preventivní program „Čas proměn“. Žáci 7. – 8. ročníku absolvovali preventivní program „Umíme se chovat?“.</w:t>
      </w:r>
    </w:p>
    <w:p w14:paraId="61C2A879" w14:textId="77777777" w:rsidR="00650356" w:rsidRDefault="00131FE0" w:rsidP="00131FE0">
      <w:r>
        <w:t>Žákům 8. ročníku byl určen</w:t>
      </w:r>
      <w:r w:rsidR="00650356">
        <w:t xml:space="preserve"> preventivní projekt </w:t>
      </w:r>
      <w:r>
        <w:t>„</w:t>
      </w:r>
      <w:r w:rsidR="00650356">
        <w:t>Chci být super</w:t>
      </w:r>
      <w:r>
        <w:t>“</w:t>
      </w:r>
      <w:r w:rsidR="00650356">
        <w:t xml:space="preserve"> (6x 1 hodina)</w:t>
      </w:r>
      <w:r>
        <w:t>. Mediační a probační</w:t>
      </w:r>
      <w:r w:rsidR="00C972C8">
        <w:t xml:space="preserve"> služba připravila pro žáky 8. a</w:t>
      </w:r>
      <w:r>
        <w:t xml:space="preserve"> </w:t>
      </w:r>
      <w:r w:rsidR="00C972C8">
        <w:t>9. r</w:t>
      </w:r>
      <w:r>
        <w:t>očníku projekt „Právní odpovědnost“.</w:t>
      </w:r>
    </w:p>
    <w:p w14:paraId="03C604C6" w14:textId="77777777" w:rsidR="00650356" w:rsidRDefault="00650356" w:rsidP="00650356">
      <w:pPr>
        <w:ind w:firstLine="708"/>
        <w:jc w:val="both"/>
      </w:pPr>
      <w:r>
        <w:t>Od čtvrtých tříd výše proběhl sociometrický průzkum klimatu třídy. V tomto průzkumu budeme i nadále pokračovat v příštím školním roce.</w:t>
      </w:r>
    </w:p>
    <w:p w14:paraId="5EB1D919" w14:textId="77777777" w:rsidR="00650356" w:rsidRDefault="00650356" w:rsidP="00650356">
      <w:pPr>
        <w:ind w:firstLine="708"/>
        <w:jc w:val="both"/>
      </w:pPr>
      <w:r>
        <w:t>Školní</w:t>
      </w:r>
      <w:r w:rsidR="00C972C8">
        <w:t xml:space="preserve"> metodik prevence se zúčastňuje t</w:t>
      </w:r>
      <w:r>
        <w:t>řídnických hodin jednotlivých tříd a spolupracuje se školním parlamentem.</w:t>
      </w:r>
    </w:p>
    <w:p w14:paraId="67E2849F" w14:textId="77777777" w:rsidR="00650356" w:rsidRDefault="00C972C8" w:rsidP="00650356">
      <w:pPr>
        <w:ind w:firstLine="708"/>
        <w:jc w:val="both"/>
      </w:pPr>
      <w:r>
        <w:t>Škola spolupracuje s ÚMO P</w:t>
      </w:r>
      <w:r w:rsidR="00825C8F">
        <w:t>lzeň 1 (OSPOD) a s Policií České republiky.</w:t>
      </w:r>
    </w:p>
    <w:p w14:paraId="7806C138" w14:textId="77777777" w:rsidR="00131FE0" w:rsidRDefault="00650356" w:rsidP="00825C8F">
      <w:pPr>
        <w:ind w:firstLine="708"/>
        <w:jc w:val="both"/>
      </w:pPr>
      <w:r>
        <w:t>Hlavním cílem naší školy je vytvořit přátelské a otevřené sociální klima mezi dospělými i dětmi, vytvořit příjemnou atmosféru v prostředí, kde děti i d</w:t>
      </w:r>
      <w:r w:rsidR="00217F97">
        <w:t>ospělí tráví většinu svého času.</w:t>
      </w:r>
    </w:p>
    <w:p w14:paraId="362F6C0B" w14:textId="77777777" w:rsidR="00825C8F" w:rsidRDefault="00825C8F" w:rsidP="00825C8F">
      <w:pPr>
        <w:ind w:firstLine="708"/>
        <w:jc w:val="both"/>
      </w:pPr>
    </w:p>
    <w:p w14:paraId="5450AEA6" w14:textId="77777777" w:rsidR="00825C8F" w:rsidRDefault="00825C8F" w:rsidP="00825C8F">
      <w:pPr>
        <w:ind w:firstLine="708"/>
        <w:jc w:val="both"/>
      </w:pPr>
    </w:p>
    <w:p w14:paraId="3648E92D" w14:textId="77777777" w:rsidR="00825C8F" w:rsidRDefault="00825C8F" w:rsidP="00825C8F">
      <w:pPr>
        <w:ind w:firstLine="708"/>
        <w:jc w:val="both"/>
      </w:pPr>
    </w:p>
    <w:p w14:paraId="26263924" w14:textId="77777777" w:rsidR="00825C8F" w:rsidRDefault="00825C8F" w:rsidP="00825C8F">
      <w:pPr>
        <w:ind w:firstLine="708"/>
        <w:jc w:val="both"/>
      </w:pPr>
    </w:p>
    <w:p w14:paraId="236AF318" w14:textId="77777777" w:rsidR="00825C8F" w:rsidRDefault="00825C8F" w:rsidP="00825C8F">
      <w:pPr>
        <w:ind w:firstLine="708"/>
        <w:jc w:val="both"/>
      </w:pPr>
    </w:p>
    <w:p w14:paraId="58FCB177" w14:textId="77777777" w:rsidR="00825C8F" w:rsidRPr="00825C8F" w:rsidRDefault="00825C8F" w:rsidP="00825C8F">
      <w:pPr>
        <w:ind w:firstLine="708"/>
        <w:jc w:val="both"/>
      </w:pPr>
    </w:p>
    <w:p w14:paraId="71310296" w14:textId="77777777" w:rsidR="00131FE0" w:rsidRDefault="00131FE0" w:rsidP="00BF5A42">
      <w:pPr>
        <w:jc w:val="both"/>
        <w:rPr>
          <w:rFonts w:ascii="Arial" w:hAnsi="Arial" w:cs="Arial"/>
        </w:rPr>
      </w:pPr>
    </w:p>
    <w:p w14:paraId="003D24F7" w14:textId="77777777" w:rsidR="00A17F44" w:rsidRPr="009C21B9" w:rsidRDefault="0070488E" w:rsidP="0070488E">
      <w:pPr>
        <w:jc w:val="both"/>
        <w:rPr>
          <w:b/>
          <w:bCs/>
          <w:u w:val="single"/>
        </w:rPr>
      </w:pPr>
      <w:r w:rsidRPr="00D21B9A">
        <w:rPr>
          <w:b/>
          <w:bCs/>
        </w:rPr>
        <w:lastRenderedPageBreak/>
        <w:t xml:space="preserve">6    </w:t>
      </w:r>
      <w:r w:rsidR="00A17F44" w:rsidRPr="009C21B9">
        <w:rPr>
          <w:b/>
          <w:bCs/>
          <w:u w:val="single"/>
        </w:rPr>
        <w:t>Nadstandardní aktivity</w:t>
      </w:r>
    </w:p>
    <w:p w14:paraId="44BFBD92" w14:textId="77777777" w:rsidR="00A17F44" w:rsidRPr="009C21B9" w:rsidRDefault="00FD37A1" w:rsidP="00AB5BBB">
      <w:pPr>
        <w:jc w:val="both"/>
      </w:pPr>
      <w:r w:rsidRPr="009C21B9">
        <w:t>6</w:t>
      </w:r>
      <w:r w:rsidR="001708EC" w:rsidRPr="009C21B9">
        <w:t>.1</w:t>
      </w:r>
      <w:r w:rsidR="001708EC" w:rsidRPr="009C21B9">
        <w:tab/>
      </w:r>
      <w:r w:rsidR="00A17F44" w:rsidRPr="007107A4">
        <w:rPr>
          <w:b/>
        </w:rPr>
        <w:t>Zájmová činnost organizovaná školou</w:t>
      </w:r>
    </w:p>
    <w:p w14:paraId="0AD85978" w14:textId="77777777" w:rsidR="00221F7C" w:rsidRPr="009C21B9" w:rsidRDefault="00221F7C" w:rsidP="00AB5BBB">
      <w:pPr>
        <w:jc w:val="both"/>
        <w:rPr>
          <w:b/>
        </w:rPr>
      </w:pPr>
      <w:r w:rsidRPr="009C21B9">
        <w:rPr>
          <w:b/>
          <w:sz w:val="20"/>
          <w:szCs w:val="20"/>
        </w:rPr>
        <w:t xml:space="preserve">              </w:t>
      </w:r>
      <w:r w:rsidRPr="009C21B9">
        <w:rPr>
          <w:b/>
        </w:rPr>
        <w:t>Kroužky základní školy</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2622"/>
        <w:gridCol w:w="1914"/>
      </w:tblGrid>
      <w:tr w:rsidR="00221F7C" w:rsidRPr="009C21B9" w14:paraId="7E12DB27" w14:textId="77777777" w:rsidTr="00BF1C25">
        <w:tblPrEx>
          <w:tblCellMar>
            <w:top w:w="0" w:type="dxa"/>
            <w:bottom w:w="0" w:type="dxa"/>
          </w:tblCellMar>
        </w:tblPrEx>
        <w:trPr>
          <w:trHeight w:val="715"/>
        </w:trPr>
        <w:tc>
          <w:tcPr>
            <w:tcW w:w="3827" w:type="dxa"/>
            <w:vAlign w:val="center"/>
          </w:tcPr>
          <w:p w14:paraId="28ED00C6" w14:textId="77777777" w:rsidR="00221F7C" w:rsidRPr="009C21B9" w:rsidRDefault="00221F7C" w:rsidP="00AB5BBB">
            <w:pPr>
              <w:ind w:firstLine="709"/>
              <w:jc w:val="both"/>
              <w:rPr>
                <w:b/>
                <w:bCs/>
              </w:rPr>
            </w:pPr>
            <w:r w:rsidRPr="009C21B9">
              <w:rPr>
                <w:b/>
                <w:bCs/>
              </w:rPr>
              <w:t>Název kroužku</w:t>
            </w:r>
          </w:p>
        </w:tc>
        <w:tc>
          <w:tcPr>
            <w:tcW w:w="2622" w:type="dxa"/>
            <w:vAlign w:val="center"/>
          </w:tcPr>
          <w:p w14:paraId="27437DE7" w14:textId="77777777" w:rsidR="00221F7C" w:rsidRPr="009C21B9" w:rsidRDefault="00221F7C" w:rsidP="00AB5BBB">
            <w:pPr>
              <w:jc w:val="both"/>
              <w:rPr>
                <w:b/>
              </w:rPr>
            </w:pPr>
            <w:r w:rsidRPr="009C21B9">
              <w:rPr>
                <w:b/>
              </w:rPr>
              <w:t xml:space="preserve">     Počet vyučovacích</w:t>
            </w:r>
          </w:p>
          <w:p w14:paraId="6341D5D1" w14:textId="77777777" w:rsidR="00221F7C" w:rsidRPr="009C21B9" w:rsidRDefault="00221F7C" w:rsidP="00AB5BBB">
            <w:pPr>
              <w:jc w:val="both"/>
              <w:rPr>
                <w:b/>
              </w:rPr>
            </w:pPr>
            <w:r w:rsidRPr="009C21B9">
              <w:rPr>
                <w:b/>
              </w:rPr>
              <w:t xml:space="preserve">     hodin týdně</w:t>
            </w:r>
          </w:p>
        </w:tc>
        <w:tc>
          <w:tcPr>
            <w:tcW w:w="1914" w:type="dxa"/>
            <w:vAlign w:val="center"/>
          </w:tcPr>
          <w:p w14:paraId="6FB49707" w14:textId="77777777" w:rsidR="00221F7C" w:rsidRPr="009C21B9" w:rsidRDefault="00221F7C" w:rsidP="00AB5BBB">
            <w:pPr>
              <w:ind w:firstLine="709"/>
              <w:jc w:val="both"/>
              <w:rPr>
                <w:b/>
                <w:bCs/>
              </w:rPr>
            </w:pPr>
            <w:r w:rsidRPr="009C21B9">
              <w:rPr>
                <w:b/>
                <w:bCs/>
              </w:rPr>
              <w:t>Třída</w:t>
            </w:r>
          </w:p>
        </w:tc>
      </w:tr>
      <w:tr w:rsidR="00221F7C" w:rsidRPr="009C21B9" w14:paraId="0066BEBD" w14:textId="77777777" w:rsidTr="00BF1C25">
        <w:tblPrEx>
          <w:tblCellMar>
            <w:top w:w="0" w:type="dxa"/>
            <w:bottom w:w="0" w:type="dxa"/>
          </w:tblCellMar>
        </w:tblPrEx>
        <w:trPr>
          <w:trHeight w:val="429"/>
        </w:trPr>
        <w:tc>
          <w:tcPr>
            <w:tcW w:w="3827" w:type="dxa"/>
            <w:vAlign w:val="center"/>
          </w:tcPr>
          <w:p w14:paraId="346E71DC" w14:textId="77777777" w:rsidR="00221F7C" w:rsidRPr="009C21B9" w:rsidRDefault="00221F7C" w:rsidP="00AB5BBB">
            <w:pPr>
              <w:jc w:val="both"/>
            </w:pPr>
            <w:r w:rsidRPr="009C21B9">
              <w:t>Kroužek lidových tanců „Boleváček“</w:t>
            </w:r>
          </w:p>
        </w:tc>
        <w:tc>
          <w:tcPr>
            <w:tcW w:w="2622" w:type="dxa"/>
            <w:vAlign w:val="center"/>
          </w:tcPr>
          <w:p w14:paraId="0C12E728" w14:textId="77777777" w:rsidR="00221F7C" w:rsidRPr="009C21B9" w:rsidRDefault="00221F7C" w:rsidP="00AB5BBB">
            <w:pPr>
              <w:ind w:left="426" w:firstLine="709"/>
              <w:jc w:val="both"/>
              <w:rPr>
                <w:bCs/>
              </w:rPr>
            </w:pPr>
            <w:r w:rsidRPr="009C21B9">
              <w:rPr>
                <w:bCs/>
              </w:rPr>
              <w:t>1</w:t>
            </w:r>
          </w:p>
        </w:tc>
        <w:tc>
          <w:tcPr>
            <w:tcW w:w="1914" w:type="dxa"/>
            <w:vAlign w:val="center"/>
          </w:tcPr>
          <w:p w14:paraId="4C3AA207" w14:textId="77777777" w:rsidR="00221F7C" w:rsidRPr="009C21B9" w:rsidRDefault="00221F7C" w:rsidP="00AB5BBB">
            <w:pPr>
              <w:jc w:val="both"/>
              <w:rPr>
                <w:bCs/>
              </w:rPr>
            </w:pPr>
            <w:r w:rsidRPr="009C21B9">
              <w:rPr>
                <w:bCs/>
              </w:rPr>
              <w:t>1. a 2.stupeň</w:t>
            </w:r>
          </w:p>
        </w:tc>
      </w:tr>
    </w:tbl>
    <w:p w14:paraId="00B0041F" w14:textId="77777777" w:rsidR="00221F7C" w:rsidRDefault="00221F7C" w:rsidP="00AB5BBB">
      <w:pPr>
        <w:jc w:val="both"/>
      </w:pPr>
    </w:p>
    <w:p w14:paraId="7B9ADA39" w14:textId="77777777" w:rsidR="00BB295A" w:rsidRDefault="00BB295A" w:rsidP="00AB5BBB">
      <w:pPr>
        <w:jc w:val="both"/>
        <w:rPr>
          <w:b/>
        </w:rPr>
      </w:pPr>
    </w:p>
    <w:p w14:paraId="7EB2B76C" w14:textId="77777777" w:rsidR="00BF5A42" w:rsidRDefault="003D593A" w:rsidP="00AB5BBB">
      <w:pPr>
        <w:jc w:val="both"/>
      </w:pPr>
      <w:r w:rsidRPr="009C21B9">
        <w:rPr>
          <w:b/>
        </w:rPr>
        <w:t xml:space="preserve">Kroužky školní družiny      </w:t>
      </w:r>
    </w:p>
    <w:p w14:paraId="2933B36E" w14:textId="77777777" w:rsidR="00BF5A42" w:rsidRDefault="00BF5A42" w:rsidP="00AB5BBB">
      <w:pPr>
        <w:jc w:val="both"/>
      </w:pPr>
    </w:p>
    <w:p w14:paraId="3F774CEA" w14:textId="77777777" w:rsidR="00BF5A42" w:rsidRDefault="00BF5A42" w:rsidP="00AB5BBB">
      <w:pPr>
        <w:jc w:val="both"/>
      </w:pPr>
    </w:p>
    <w:tbl>
      <w:tblPr>
        <w:tblpPr w:leftFromText="141" w:rightFromText="141" w:vertAnchor="text" w:tblpY="-8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835"/>
        <w:gridCol w:w="2340"/>
      </w:tblGrid>
      <w:tr w:rsidR="00A82B2C" w:rsidRPr="009C21B9" w14:paraId="76E2D999" w14:textId="77777777" w:rsidTr="00A82B2C">
        <w:tblPrEx>
          <w:tblCellMar>
            <w:top w:w="0" w:type="dxa"/>
            <w:bottom w:w="0" w:type="dxa"/>
          </w:tblCellMar>
        </w:tblPrEx>
        <w:trPr>
          <w:trHeight w:val="715"/>
        </w:trPr>
        <w:tc>
          <w:tcPr>
            <w:tcW w:w="3614" w:type="dxa"/>
            <w:vAlign w:val="center"/>
          </w:tcPr>
          <w:p w14:paraId="5ECE918F" w14:textId="77777777" w:rsidR="00A82B2C" w:rsidRPr="009C21B9" w:rsidRDefault="00A82B2C" w:rsidP="00A82B2C">
            <w:pPr>
              <w:ind w:firstLine="709"/>
              <w:jc w:val="both"/>
              <w:rPr>
                <w:b/>
                <w:bCs/>
              </w:rPr>
            </w:pPr>
            <w:r w:rsidRPr="009C21B9">
              <w:rPr>
                <w:b/>
                <w:bCs/>
              </w:rPr>
              <w:t>Název předmětu</w:t>
            </w:r>
          </w:p>
        </w:tc>
        <w:tc>
          <w:tcPr>
            <w:tcW w:w="2835" w:type="dxa"/>
            <w:vAlign w:val="center"/>
          </w:tcPr>
          <w:p w14:paraId="35B31203" w14:textId="77777777" w:rsidR="00A82B2C" w:rsidRPr="009C21B9" w:rsidRDefault="00A82B2C" w:rsidP="00A82B2C">
            <w:pPr>
              <w:rPr>
                <w:b/>
              </w:rPr>
            </w:pPr>
            <w:r w:rsidRPr="009C21B9">
              <w:rPr>
                <w:b/>
              </w:rPr>
              <w:t xml:space="preserve">     Počet vyučovacích</w:t>
            </w:r>
          </w:p>
          <w:p w14:paraId="31C6C89E" w14:textId="77777777" w:rsidR="00A82B2C" w:rsidRPr="009C21B9" w:rsidRDefault="00A82B2C" w:rsidP="00A82B2C">
            <w:pPr>
              <w:rPr>
                <w:b/>
              </w:rPr>
            </w:pPr>
            <w:r w:rsidRPr="009C21B9">
              <w:rPr>
                <w:b/>
              </w:rPr>
              <w:t xml:space="preserve">     hodin týdně</w:t>
            </w:r>
          </w:p>
        </w:tc>
        <w:tc>
          <w:tcPr>
            <w:tcW w:w="2340" w:type="dxa"/>
            <w:vAlign w:val="center"/>
          </w:tcPr>
          <w:p w14:paraId="320B32D6" w14:textId="77777777" w:rsidR="00AF1445" w:rsidRDefault="00C972C8" w:rsidP="00A6683D">
            <w:pPr>
              <w:rPr>
                <w:b/>
                <w:bCs/>
              </w:rPr>
            </w:pPr>
            <w:r>
              <w:rPr>
                <w:b/>
                <w:bCs/>
              </w:rPr>
              <w:t>Š</w:t>
            </w:r>
            <w:r w:rsidR="00A6683D">
              <w:rPr>
                <w:b/>
                <w:bCs/>
              </w:rPr>
              <w:t>kolní družina</w:t>
            </w:r>
            <w:r w:rsidR="00147E88">
              <w:rPr>
                <w:b/>
                <w:bCs/>
              </w:rPr>
              <w:t xml:space="preserve"> – </w:t>
            </w:r>
            <w:r w:rsidR="00AF1445">
              <w:rPr>
                <w:b/>
                <w:bCs/>
              </w:rPr>
              <w:t xml:space="preserve"> </w:t>
            </w:r>
          </w:p>
          <w:p w14:paraId="72AA029F" w14:textId="77777777" w:rsidR="00AF1445" w:rsidRDefault="00147E88" w:rsidP="00A6683D">
            <w:pPr>
              <w:rPr>
                <w:b/>
                <w:bCs/>
              </w:rPr>
            </w:pPr>
            <w:r>
              <w:rPr>
                <w:b/>
                <w:bCs/>
              </w:rPr>
              <w:t xml:space="preserve">1. stupeň </w:t>
            </w:r>
          </w:p>
          <w:p w14:paraId="7F338784" w14:textId="77777777" w:rsidR="00A82B2C" w:rsidRPr="009C21B9" w:rsidRDefault="00A82B2C" w:rsidP="00A6683D">
            <w:pPr>
              <w:rPr>
                <w:bCs/>
                <w:i/>
              </w:rPr>
            </w:pPr>
            <w:r w:rsidRPr="009C21B9">
              <w:rPr>
                <w:bCs/>
                <w:i/>
              </w:rPr>
              <w:t>(1., 2. pololetí)</w:t>
            </w:r>
          </w:p>
        </w:tc>
      </w:tr>
      <w:tr w:rsidR="00A82B2C" w:rsidRPr="009C21B9" w14:paraId="5715BE0E" w14:textId="77777777" w:rsidTr="00A82B2C">
        <w:tblPrEx>
          <w:tblCellMar>
            <w:top w:w="0" w:type="dxa"/>
            <w:bottom w:w="0" w:type="dxa"/>
          </w:tblCellMar>
        </w:tblPrEx>
        <w:trPr>
          <w:trHeight w:val="429"/>
        </w:trPr>
        <w:tc>
          <w:tcPr>
            <w:tcW w:w="3614" w:type="dxa"/>
            <w:vAlign w:val="center"/>
          </w:tcPr>
          <w:p w14:paraId="77C2AC27" w14:textId="77777777" w:rsidR="00A82B2C" w:rsidRPr="009C21B9" w:rsidRDefault="00A82B2C" w:rsidP="00A82B2C">
            <w:pPr>
              <w:jc w:val="both"/>
            </w:pPr>
            <w:r w:rsidRPr="009C21B9">
              <w:t xml:space="preserve">Výtvarný kroužek </w:t>
            </w:r>
          </w:p>
        </w:tc>
        <w:tc>
          <w:tcPr>
            <w:tcW w:w="2835" w:type="dxa"/>
            <w:vAlign w:val="center"/>
          </w:tcPr>
          <w:p w14:paraId="025351D4" w14:textId="77777777" w:rsidR="00A82B2C" w:rsidRPr="009C21B9" w:rsidRDefault="00A82B2C" w:rsidP="00A82B2C">
            <w:pPr>
              <w:ind w:left="426" w:firstLine="709"/>
              <w:jc w:val="both"/>
              <w:rPr>
                <w:bCs/>
              </w:rPr>
            </w:pPr>
            <w:r w:rsidRPr="009C21B9">
              <w:rPr>
                <w:bCs/>
              </w:rPr>
              <w:t>1,5</w:t>
            </w:r>
          </w:p>
        </w:tc>
        <w:tc>
          <w:tcPr>
            <w:tcW w:w="2340" w:type="dxa"/>
            <w:vAlign w:val="center"/>
          </w:tcPr>
          <w:p w14:paraId="5176D6A8" w14:textId="77777777" w:rsidR="00A82B2C" w:rsidRPr="005D0FE5" w:rsidRDefault="00A82B2C" w:rsidP="00A82B2C">
            <w:pPr>
              <w:jc w:val="both"/>
              <w:rPr>
                <w:bCs/>
                <w:color w:val="000000"/>
              </w:rPr>
            </w:pPr>
            <w:r w:rsidRPr="005D0FE5">
              <w:rPr>
                <w:bCs/>
                <w:color w:val="000000"/>
              </w:rPr>
              <w:t>19 žáků, 13 žáků</w:t>
            </w:r>
          </w:p>
        </w:tc>
      </w:tr>
      <w:tr w:rsidR="00A82B2C" w:rsidRPr="009C21B9" w14:paraId="080A414D" w14:textId="77777777" w:rsidTr="00A82B2C">
        <w:tblPrEx>
          <w:tblCellMar>
            <w:top w:w="0" w:type="dxa"/>
            <w:bottom w:w="0" w:type="dxa"/>
          </w:tblCellMar>
        </w:tblPrEx>
        <w:trPr>
          <w:trHeight w:val="429"/>
        </w:trPr>
        <w:tc>
          <w:tcPr>
            <w:tcW w:w="3614" w:type="dxa"/>
            <w:vAlign w:val="center"/>
          </w:tcPr>
          <w:p w14:paraId="7828F374" w14:textId="77777777" w:rsidR="00A82B2C" w:rsidRPr="009C21B9" w:rsidRDefault="00A82B2C" w:rsidP="00A82B2C">
            <w:pPr>
              <w:jc w:val="both"/>
            </w:pPr>
            <w:r w:rsidRPr="009C21B9">
              <w:t>Sportovní hry</w:t>
            </w:r>
            <w:r>
              <w:t xml:space="preserve"> </w:t>
            </w:r>
          </w:p>
        </w:tc>
        <w:tc>
          <w:tcPr>
            <w:tcW w:w="2835" w:type="dxa"/>
            <w:vAlign w:val="center"/>
          </w:tcPr>
          <w:p w14:paraId="56109736" w14:textId="77777777" w:rsidR="00A82B2C" w:rsidRPr="009C21B9" w:rsidRDefault="00A82B2C" w:rsidP="00A82B2C">
            <w:pPr>
              <w:ind w:left="426" w:firstLine="709"/>
              <w:jc w:val="both"/>
              <w:rPr>
                <w:bCs/>
              </w:rPr>
            </w:pPr>
            <w:r w:rsidRPr="009C21B9">
              <w:rPr>
                <w:bCs/>
              </w:rPr>
              <w:t xml:space="preserve">1,5 </w:t>
            </w:r>
          </w:p>
        </w:tc>
        <w:tc>
          <w:tcPr>
            <w:tcW w:w="2340" w:type="dxa"/>
            <w:vAlign w:val="center"/>
          </w:tcPr>
          <w:p w14:paraId="5585C603" w14:textId="77777777" w:rsidR="00A82B2C" w:rsidRPr="005D0FE5" w:rsidRDefault="00A82B2C" w:rsidP="00A82B2C">
            <w:pPr>
              <w:jc w:val="both"/>
              <w:rPr>
                <w:color w:val="000000"/>
              </w:rPr>
            </w:pPr>
            <w:r w:rsidRPr="005D0FE5">
              <w:rPr>
                <w:bCs/>
                <w:color w:val="000000"/>
              </w:rPr>
              <w:t>28 žáků, 18 žáků</w:t>
            </w:r>
          </w:p>
        </w:tc>
      </w:tr>
      <w:tr w:rsidR="00A82B2C" w:rsidRPr="009C21B9" w14:paraId="268BAF72" w14:textId="77777777" w:rsidTr="00A82B2C">
        <w:tblPrEx>
          <w:tblCellMar>
            <w:top w:w="0" w:type="dxa"/>
            <w:bottom w:w="0" w:type="dxa"/>
          </w:tblCellMar>
        </w:tblPrEx>
        <w:trPr>
          <w:trHeight w:val="407"/>
        </w:trPr>
        <w:tc>
          <w:tcPr>
            <w:tcW w:w="3614" w:type="dxa"/>
            <w:vAlign w:val="center"/>
          </w:tcPr>
          <w:p w14:paraId="0C77E325" w14:textId="77777777" w:rsidR="00A82B2C" w:rsidRPr="009C21B9" w:rsidRDefault="00A82B2C" w:rsidP="00A82B2C">
            <w:pPr>
              <w:jc w:val="both"/>
            </w:pPr>
            <w:r w:rsidRPr="009C21B9">
              <w:t>Cvičení s jógou</w:t>
            </w:r>
          </w:p>
        </w:tc>
        <w:tc>
          <w:tcPr>
            <w:tcW w:w="2835" w:type="dxa"/>
            <w:vAlign w:val="center"/>
          </w:tcPr>
          <w:p w14:paraId="6E51B072" w14:textId="77777777" w:rsidR="00A82B2C" w:rsidRPr="009C21B9" w:rsidRDefault="00A82B2C" w:rsidP="00A82B2C">
            <w:pPr>
              <w:ind w:left="426" w:firstLine="709"/>
              <w:jc w:val="both"/>
              <w:rPr>
                <w:bCs/>
              </w:rPr>
            </w:pPr>
            <w:r w:rsidRPr="009C21B9">
              <w:rPr>
                <w:bCs/>
              </w:rPr>
              <w:t>1,5</w:t>
            </w:r>
          </w:p>
        </w:tc>
        <w:tc>
          <w:tcPr>
            <w:tcW w:w="2340" w:type="dxa"/>
            <w:vAlign w:val="center"/>
          </w:tcPr>
          <w:p w14:paraId="4EEAF37C" w14:textId="77777777" w:rsidR="00A82B2C" w:rsidRPr="005D0FE5" w:rsidRDefault="00A82B2C" w:rsidP="00A82B2C">
            <w:pPr>
              <w:jc w:val="both"/>
              <w:rPr>
                <w:color w:val="000000"/>
              </w:rPr>
            </w:pPr>
            <w:r w:rsidRPr="005D0FE5">
              <w:rPr>
                <w:bCs/>
                <w:color w:val="000000"/>
              </w:rPr>
              <w:t>18 žáků, 15 žáků</w:t>
            </w:r>
          </w:p>
        </w:tc>
      </w:tr>
      <w:tr w:rsidR="00A82B2C" w:rsidRPr="009C21B9" w14:paraId="0A69C84B" w14:textId="77777777" w:rsidTr="00A82B2C">
        <w:tblPrEx>
          <w:tblCellMar>
            <w:top w:w="0" w:type="dxa"/>
            <w:bottom w:w="0" w:type="dxa"/>
          </w:tblCellMar>
        </w:tblPrEx>
        <w:trPr>
          <w:trHeight w:val="407"/>
        </w:trPr>
        <w:tc>
          <w:tcPr>
            <w:tcW w:w="3614" w:type="dxa"/>
            <w:vAlign w:val="center"/>
          </w:tcPr>
          <w:p w14:paraId="57D66242" w14:textId="77777777" w:rsidR="00A82B2C" w:rsidRPr="009C21B9" w:rsidRDefault="00A82B2C" w:rsidP="00A82B2C">
            <w:pPr>
              <w:jc w:val="both"/>
            </w:pPr>
            <w:r>
              <w:t>Kroužek zpěvu</w:t>
            </w:r>
          </w:p>
        </w:tc>
        <w:tc>
          <w:tcPr>
            <w:tcW w:w="2835" w:type="dxa"/>
            <w:vAlign w:val="center"/>
          </w:tcPr>
          <w:p w14:paraId="56846082" w14:textId="77777777" w:rsidR="00A82B2C" w:rsidRPr="009C21B9" w:rsidRDefault="00A82B2C" w:rsidP="00A82B2C">
            <w:pPr>
              <w:ind w:left="426" w:firstLine="709"/>
              <w:jc w:val="both"/>
              <w:rPr>
                <w:bCs/>
              </w:rPr>
            </w:pPr>
            <w:r>
              <w:rPr>
                <w:bCs/>
              </w:rPr>
              <w:t>1,5</w:t>
            </w:r>
          </w:p>
        </w:tc>
        <w:tc>
          <w:tcPr>
            <w:tcW w:w="2340" w:type="dxa"/>
            <w:vAlign w:val="center"/>
          </w:tcPr>
          <w:p w14:paraId="2F772F99" w14:textId="77777777" w:rsidR="00A82B2C" w:rsidRPr="005D0FE5" w:rsidRDefault="00A82B2C" w:rsidP="00A82B2C">
            <w:pPr>
              <w:jc w:val="both"/>
              <w:rPr>
                <w:bCs/>
                <w:color w:val="000000"/>
              </w:rPr>
            </w:pPr>
            <w:r w:rsidRPr="005D0FE5">
              <w:rPr>
                <w:bCs/>
                <w:color w:val="000000"/>
              </w:rPr>
              <w:t>12 žáků, 11 žáků</w:t>
            </w:r>
          </w:p>
        </w:tc>
      </w:tr>
      <w:tr w:rsidR="00A82B2C" w:rsidRPr="009C21B9" w14:paraId="17157DBA" w14:textId="77777777" w:rsidTr="00A82B2C">
        <w:tblPrEx>
          <w:tblCellMar>
            <w:top w:w="0" w:type="dxa"/>
            <w:bottom w:w="0" w:type="dxa"/>
          </w:tblCellMar>
        </w:tblPrEx>
        <w:trPr>
          <w:trHeight w:val="407"/>
        </w:trPr>
        <w:tc>
          <w:tcPr>
            <w:tcW w:w="3614" w:type="dxa"/>
            <w:vAlign w:val="center"/>
          </w:tcPr>
          <w:p w14:paraId="17359235" w14:textId="77777777" w:rsidR="00A82B2C" w:rsidRPr="009C21B9" w:rsidRDefault="00A82B2C" w:rsidP="00A82B2C">
            <w:pPr>
              <w:jc w:val="both"/>
            </w:pPr>
            <w:r w:rsidRPr="009C21B9">
              <w:t>Dramatický kroužek</w:t>
            </w:r>
          </w:p>
        </w:tc>
        <w:tc>
          <w:tcPr>
            <w:tcW w:w="2835" w:type="dxa"/>
            <w:vAlign w:val="center"/>
          </w:tcPr>
          <w:p w14:paraId="7D36AE20" w14:textId="77777777" w:rsidR="00A82B2C" w:rsidRPr="009C21B9" w:rsidRDefault="00A82B2C" w:rsidP="00A82B2C">
            <w:pPr>
              <w:ind w:left="426" w:firstLine="709"/>
              <w:jc w:val="both"/>
              <w:rPr>
                <w:bCs/>
              </w:rPr>
            </w:pPr>
            <w:r w:rsidRPr="009C21B9">
              <w:rPr>
                <w:bCs/>
              </w:rPr>
              <w:t>1,5</w:t>
            </w:r>
          </w:p>
        </w:tc>
        <w:tc>
          <w:tcPr>
            <w:tcW w:w="2340" w:type="dxa"/>
            <w:vAlign w:val="center"/>
          </w:tcPr>
          <w:p w14:paraId="35C30EA4" w14:textId="77777777" w:rsidR="00A82B2C" w:rsidRPr="005D0FE5" w:rsidRDefault="00A82B2C" w:rsidP="00147E88">
            <w:pPr>
              <w:jc w:val="both"/>
              <w:rPr>
                <w:color w:val="000000"/>
              </w:rPr>
            </w:pPr>
            <w:r w:rsidRPr="005D0FE5">
              <w:rPr>
                <w:bCs/>
                <w:color w:val="000000"/>
              </w:rPr>
              <w:t xml:space="preserve">13 </w:t>
            </w:r>
            <w:proofErr w:type="gramStart"/>
            <w:r w:rsidRPr="005D0FE5">
              <w:rPr>
                <w:bCs/>
                <w:color w:val="000000"/>
              </w:rPr>
              <w:t xml:space="preserve">žáků, </w:t>
            </w:r>
            <w:r w:rsidR="00147E88" w:rsidRPr="005D0FE5">
              <w:rPr>
                <w:bCs/>
                <w:color w:val="000000"/>
              </w:rPr>
              <w:t xml:space="preserve"> </w:t>
            </w:r>
            <w:r w:rsidRPr="005D0FE5">
              <w:rPr>
                <w:bCs/>
                <w:color w:val="000000"/>
              </w:rPr>
              <w:t>9</w:t>
            </w:r>
            <w:proofErr w:type="gramEnd"/>
            <w:r w:rsidRPr="005D0FE5">
              <w:rPr>
                <w:bCs/>
                <w:color w:val="000000"/>
              </w:rPr>
              <w:t xml:space="preserve"> žáků</w:t>
            </w:r>
          </w:p>
        </w:tc>
      </w:tr>
      <w:tr w:rsidR="00A82B2C" w:rsidRPr="009C21B9" w14:paraId="53E4B602" w14:textId="77777777" w:rsidTr="00A82B2C">
        <w:tblPrEx>
          <w:tblCellMar>
            <w:top w:w="0" w:type="dxa"/>
            <w:bottom w:w="0" w:type="dxa"/>
          </w:tblCellMar>
        </w:tblPrEx>
        <w:trPr>
          <w:trHeight w:val="407"/>
        </w:trPr>
        <w:tc>
          <w:tcPr>
            <w:tcW w:w="3614" w:type="dxa"/>
            <w:vAlign w:val="center"/>
          </w:tcPr>
          <w:p w14:paraId="2E84FB60" w14:textId="77777777" w:rsidR="00A82B2C" w:rsidRPr="00147E88" w:rsidRDefault="00A82B2C" w:rsidP="00C972C8">
            <w:pPr>
              <w:jc w:val="both"/>
            </w:pPr>
            <w:r w:rsidRPr="00147E88">
              <w:t xml:space="preserve">Anglické odpoledne </w:t>
            </w:r>
          </w:p>
        </w:tc>
        <w:tc>
          <w:tcPr>
            <w:tcW w:w="2835" w:type="dxa"/>
            <w:vAlign w:val="center"/>
          </w:tcPr>
          <w:p w14:paraId="3EAC4B32" w14:textId="77777777" w:rsidR="00A82B2C" w:rsidRPr="00147E88" w:rsidRDefault="00A82B2C" w:rsidP="00A82B2C">
            <w:pPr>
              <w:ind w:left="426" w:firstLine="709"/>
              <w:jc w:val="both"/>
              <w:rPr>
                <w:bCs/>
              </w:rPr>
            </w:pPr>
            <w:r w:rsidRPr="00147E88">
              <w:rPr>
                <w:bCs/>
              </w:rPr>
              <w:t>1</w:t>
            </w:r>
            <w:r w:rsidR="009328FB" w:rsidRPr="00147E88">
              <w:rPr>
                <w:bCs/>
              </w:rPr>
              <w:t xml:space="preserve"> </w:t>
            </w:r>
            <w:r w:rsidRPr="00147E88">
              <w:rPr>
                <w:bCs/>
              </w:rPr>
              <w:t>x</w:t>
            </w:r>
            <w:r w:rsidR="009328FB" w:rsidRPr="00147E88">
              <w:rPr>
                <w:bCs/>
              </w:rPr>
              <w:t xml:space="preserve"> </w:t>
            </w:r>
            <w:r w:rsidRPr="00147E88">
              <w:rPr>
                <w:bCs/>
              </w:rPr>
              <w:t>2</w:t>
            </w:r>
          </w:p>
        </w:tc>
        <w:tc>
          <w:tcPr>
            <w:tcW w:w="2340" w:type="dxa"/>
            <w:vAlign w:val="center"/>
          </w:tcPr>
          <w:p w14:paraId="72CD9547" w14:textId="77777777" w:rsidR="00A82B2C" w:rsidRPr="005D0FE5" w:rsidRDefault="00A82B2C" w:rsidP="00A82B2C">
            <w:pPr>
              <w:jc w:val="both"/>
              <w:rPr>
                <w:color w:val="000000"/>
              </w:rPr>
            </w:pPr>
            <w:r w:rsidRPr="005D0FE5">
              <w:rPr>
                <w:color w:val="000000"/>
              </w:rPr>
              <w:t xml:space="preserve">II. pol. </w:t>
            </w:r>
            <w:r w:rsidR="009328FB" w:rsidRPr="005D0FE5">
              <w:rPr>
                <w:color w:val="000000"/>
              </w:rPr>
              <w:t>13 žáků</w:t>
            </w:r>
          </w:p>
        </w:tc>
      </w:tr>
      <w:tr w:rsidR="00A82B2C" w:rsidRPr="009C21B9" w14:paraId="065FCA4A" w14:textId="77777777" w:rsidTr="00A82B2C">
        <w:tblPrEx>
          <w:tblCellMar>
            <w:top w:w="0" w:type="dxa"/>
            <w:bottom w:w="0" w:type="dxa"/>
          </w:tblCellMar>
        </w:tblPrEx>
        <w:trPr>
          <w:trHeight w:val="407"/>
        </w:trPr>
        <w:tc>
          <w:tcPr>
            <w:tcW w:w="3614" w:type="dxa"/>
            <w:vAlign w:val="center"/>
          </w:tcPr>
          <w:p w14:paraId="08275641" w14:textId="77777777" w:rsidR="00A82B2C" w:rsidRPr="00147E88" w:rsidRDefault="00C972C8" w:rsidP="00A82B2C">
            <w:pPr>
              <w:jc w:val="both"/>
            </w:pPr>
            <w:r>
              <w:t xml:space="preserve">Anglické odpoledne </w:t>
            </w:r>
          </w:p>
        </w:tc>
        <w:tc>
          <w:tcPr>
            <w:tcW w:w="2835" w:type="dxa"/>
            <w:vAlign w:val="center"/>
          </w:tcPr>
          <w:p w14:paraId="6824A1D3" w14:textId="77777777" w:rsidR="00A82B2C" w:rsidRPr="009C21B9" w:rsidRDefault="00A82B2C" w:rsidP="00A82B2C">
            <w:pPr>
              <w:ind w:left="426" w:firstLine="709"/>
              <w:jc w:val="both"/>
              <w:rPr>
                <w:bCs/>
              </w:rPr>
            </w:pPr>
            <w:r w:rsidRPr="009C21B9">
              <w:rPr>
                <w:bCs/>
              </w:rPr>
              <w:t>1 x 2</w:t>
            </w:r>
          </w:p>
        </w:tc>
        <w:tc>
          <w:tcPr>
            <w:tcW w:w="2340" w:type="dxa"/>
            <w:vAlign w:val="center"/>
          </w:tcPr>
          <w:p w14:paraId="60610DEB" w14:textId="77777777" w:rsidR="00A82B2C" w:rsidRPr="005D0FE5" w:rsidRDefault="00A82B2C" w:rsidP="00A82B2C">
            <w:pPr>
              <w:jc w:val="both"/>
              <w:rPr>
                <w:bCs/>
                <w:color w:val="000000"/>
              </w:rPr>
            </w:pPr>
            <w:r w:rsidRPr="005D0FE5">
              <w:rPr>
                <w:bCs/>
                <w:color w:val="000000"/>
              </w:rPr>
              <w:t>II. pol. 11 žáků</w:t>
            </w:r>
          </w:p>
        </w:tc>
      </w:tr>
    </w:tbl>
    <w:p w14:paraId="23E02B29" w14:textId="77777777" w:rsidR="00BF5A42" w:rsidRPr="009C21B9" w:rsidRDefault="00BF5A42" w:rsidP="00AB5BBB">
      <w:pPr>
        <w:jc w:val="both"/>
      </w:pPr>
    </w:p>
    <w:p w14:paraId="69E49929" w14:textId="77777777" w:rsidR="00221F7C" w:rsidRPr="009C21B9" w:rsidRDefault="00221F7C" w:rsidP="00221F7C">
      <w:pPr>
        <w:rPr>
          <w:b/>
        </w:rPr>
      </w:pPr>
      <w:r w:rsidRPr="009C21B9">
        <w:rPr>
          <w:b/>
          <w:bCs/>
          <w:caps/>
        </w:rPr>
        <w:tab/>
      </w:r>
      <w:r w:rsidRPr="009C21B9">
        <w:rPr>
          <w:b/>
        </w:rPr>
        <w:t xml:space="preserve"> </w:t>
      </w:r>
    </w:p>
    <w:p w14:paraId="01D4AEDD" w14:textId="77777777" w:rsidR="00221F7C" w:rsidRPr="003D593A" w:rsidRDefault="003D593A" w:rsidP="003D593A">
      <w:pPr>
        <w:pStyle w:val="Nadpis2"/>
        <w:tabs>
          <w:tab w:val="left" w:pos="709"/>
          <w:tab w:val="num" w:pos="1428"/>
        </w:tabs>
        <w:jc w:val="left"/>
        <w:rPr>
          <w:color w:val="FF0000"/>
          <w:sz w:val="20"/>
          <w:szCs w:val="20"/>
        </w:rPr>
      </w:pPr>
      <w:r>
        <w:rPr>
          <w:color w:val="FF0000"/>
          <w:sz w:val="20"/>
          <w:szCs w:val="20"/>
        </w:rPr>
        <w:t xml:space="preserve">             </w:t>
      </w:r>
      <w:r w:rsidR="00221F7C" w:rsidRPr="009C21B9">
        <w:rPr>
          <w:b/>
        </w:rPr>
        <w:t>Aktivity pro žáky 2. stupně (v rámci odpolední činnosti školního klubu)</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835"/>
        <w:gridCol w:w="1914"/>
      </w:tblGrid>
      <w:tr w:rsidR="00221F7C" w:rsidRPr="009C21B9" w14:paraId="707A629D" w14:textId="77777777" w:rsidTr="00BF1C25">
        <w:tblPrEx>
          <w:tblCellMar>
            <w:top w:w="0" w:type="dxa"/>
            <w:bottom w:w="0" w:type="dxa"/>
          </w:tblCellMar>
        </w:tblPrEx>
        <w:trPr>
          <w:trHeight w:val="715"/>
        </w:trPr>
        <w:tc>
          <w:tcPr>
            <w:tcW w:w="3614" w:type="dxa"/>
            <w:vAlign w:val="center"/>
          </w:tcPr>
          <w:p w14:paraId="5744F627" w14:textId="77777777" w:rsidR="00221F7C" w:rsidRPr="009C21B9" w:rsidRDefault="00221F7C" w:rsidP="00BF1C25">
            <w:pPr>
              <w:ind w:firstLine="709"/>
              <w:jc w:val="both"/>
              <w:rPr>
                <w:b/>
                <w:bCs/>
              </w:rPr>
            </w:pPr>
            <w:r w:rsidRPr="009C21B9">
              <w:rPr>
                <w:b/>
                <w:bCs/>
              </w:rPr>
              <w:t>Název předmětu</w:t>
            </w:r>
          </w:p>
        </w:tc>
        <w:tc>
          <w:tcPr>
            <w:tcW w:w="2835" w:type="dxa"/>
            <w:vAlign w:val="center"/>
          </w:tcPr>
          <w:p w14:paraId="0BA413E9" w14:textId="77777777" w:rsidR="00221F7C" w:rsidRPr="009C21B9" w:rsidRDefault="00221F7C" w:rsidP="00BF1C25">
            <w:pPr>
              <w:jc w:val="both"/>
              <w:rPr>
                <w:b/>
              </w:rPr>
            </w:pPr>
            <w:r w:rsidRPr="009C21B9">
              <w:rPr>
                <w:b/>
              </w:rPr>
              <w:t xml:space="preserve">      Počet vyučovacích</w:t>
            </w:r>
          </w:p>
          <w:p w14:paraId="309C7EAD" w14:textId="77777777" w:rsidR="00221F7C" w:rsidRPr="009C21B9" w:rsidRDefault="00221F7C" w:rsidP="00BF1C25">
            <w:pPr>
              <w:jc w:val="both"/>
              <w:rPr>
                <w:b/>
              </w:rPr>
            </w:pPr>
            <w:r w:rsidRPr="009C21B9">
              <w:rPr>
                <w:b/>
              </w:rPr>
              <w:t xml:space="preserve">      hodin týdně</w:t>
            </w:r>
          </w:p>
        </w:tc>
        <w:tc>
          <w:tcPr>
            <w:tcW w:w="1914" w:type="dxa"/>
            <w:vAlign w:val="center"/>
          </w:tcPr>
          <w:p w14:paraId="7EB4930D" w14:textId="77777777" w:rsidR="00221F7C" w:rsidRPr="009C21B9" w:rsidRDefault="00221F7C" w:rsidP="00BF1C25">
            <w:pPr>
              <w:ind w:firstLine="709"/>
              <w:jc w:val="both"/>
              <w:rPr>
                <w:b/>
                <w:bCs/>
              </w:rPr>
            </w:pPr>
            <w:r w:rsidRPr="009C21B9">
              <w:rPr>
                <w:b/>
                <w:bCs/>
              </w:rPr>
              <w:t>Třída</w:t>
            </w:r>
          </w:p>
        </w:tc>
      </w:tr>
      <w:tr w:rsidR="00221F7C" w:rsidRPr="009C21B9" w14:paraId="0CFA6516" w14:textId="77777777" w:rsidTr="00BF1C25">
        <w:tblPrEx>
          <w:tblCellMar>
            <w:top w:w="0" w:type="dxa"/>
            <w:bottom w:w="0" w:type="dxa"/>
          </w:tblCellMar>
        </w:tblPrEx>
        <w:trPr>
          <w:trHeight w:val="429"/>
        </w:trPr>
        <w:tc>
          <w:tcPr>
            <w:tcW w:w="3614" w:type="dxa"/>
            <w:vAlign w:val="center"/>
          </w:tcPr>
          <w:p w14:paraId="22261BD8" w14:textId="77777777" w:rsidR="00221F7C" w:rsidRPr="009C21B9" w:rsidRDefault="009E439F" w:rsidP="00BF1C25">
            <w:pPr>
              <w:jc w:val="both"/>
            </w:pPr>
            <w:r>
              <w:t>Základy modelářských činností</w:t>
            </w:r>
          </w:p>
        </w:tc>
        <w:tc>
          <w:tcPr>
            <w:tcW w:w="2835" w:type="dxa"/>
            <w:vAlign w:val="center"/>
          </w:tcPr>
          <w:p w14:paraId="2B06FC38" w14:textId="77777777" w:rsidR="00221F7C" w:rsidRPr="009C21B9" w:rsidRDefault="00221F7C" w:rsidP="00BF1C25">
            <w:pPr>
              <w:ind w:left="426" w:firstLine="709"/>
              <w:jc w:val="both"/>
              <w:rPr>
                <w:bCs/>
              </w:rPr>
            </w:pPr>
            <w:r w:rsidRPr="009C21B9">
              <w:rPr>
                <w:bCs/>
              </w:rPr>
              <w:t>2</w:t>
            </w:r>
          </w:p>
        </w:tc>
        <w:tc>
          <w:tcPr>
            <w:tcW w:w="1914" w:type="dxa"/>
            <w:vAlign w:val="center"/>
          </w:tcPr>
          <w:p w14:paraId="4606C683" w14:textId="77777777" w:rsidR="00221F7C" w:rsidRPr="009C21B9" w:rsidRDefault="00221F7C" w:rsidP="00BF1C25">
            <w:pPr>
              <w:jc w:val="both"/>
              <w:rPr>
                <w:bCs/>
              </w:rPr>
            </w:pPr>
            <w:r w:rsidRPr="009C21B9">
              <w:rPr>
                <w:bCs/>
              </w:rPr>
              <w:t xml:space="preserve"> 8. a 9. ročník</w:t>
            </w:r>
          </w:p>
        </w:tc>
      </w:tr>
      <w:tr w:rsidR="00221F7C" w:rsidRPr="009C21B9" w14:paraId="2D81B7F9" w14:textId="77777777" w:rsidTr="00BF1C25">
        <w:tblPrEx>
          <w:tblCellMar>
            <w:top w:w="0" w:type="dxa"/>
            <w:bottom w:w="0" w:type="dxa"/>
          </w:tblCellMar>
        </w:tblPrEx>
        <w:trPr>
          <w:trHeight w:val="429"/>
        </w:trPr>
        <w:tc>
          <w:tcPr>
            <w:tcW w:w="3614" w:type="dxa"/>
            <w:tcBorders>
              <w:top w:val="single" w:sz="4" w:space="0" w:color="auto"/>
              <w:left w:val="single" w:sz="4" w:space="0" w:color="auto"/>
              <w:bottom w:val="single" w:sz="4" w:space="0" w:color="auto"/>
              <w:right w:val="single" w:sz="4" w:space="0" w:color="auto"/>
            </w:tcBorders>
            <w:vAlign w:val="center"/>
          </w:tcPr>
          <w:p w14:paraId="7D04BA21" w14:textId="77777777" w:rsidR="00221F7C" w:rsidRPr="009C21B9" w:rsidRDefault="00221F7C" w:rsidP="00BF1C25">
            <w:pPr>
              <w:jc w:val="both"/>
            </w:pPr>
            <w:proofErr w:type="gramStart"/>
            <w:r w:rsidRPr="009C21B9">
              <w:t>Florbal - hoši</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14:paraId="39658C95" w14:textId="77777777" w:rsidR="00221F7C" w:rsidRPr="009C21B9" w:rsidRDefault="00221F7C" w:rsidP="00BF1C25">
            <w:pPr>
              <w:ind w:left="426" w:firstLine="709"/>
              <w:jc w:val="both"/>
              <w:rPr>
                <w:bCs/>
              </w:rPr>
            </w:pPr>
            <w:r w:rsidRPr="009C21B9">
              <w:rPr>
                <w:bCs/>
              </w:rPr>
              <w:t>2</w:t>
            </w:r>
          </w:p>
        </w:tc>
        <w:tc>
          <w:tcPr>
            <w:tcW w:w="1914" w:type="dxa"/>
            <w:tcBorders>
              <w:top w:val="single" w:sz="4" w:space="0" w:color="auto"/>
              <w:left w:val="single" w:sz="4" w:space="0" w:color="auto"/>
              <w:bottom w:val="single" w:sz="4" w:space="0" w:color="auto"/>
              <w:right w:val="single" w:sz="4" w:space="0" w:color="auto"/>
            </w:tcBorders>
            <w:vAlign w:val="center"/>
          </w:tcPr>
          <w:p w14:paraId="07CF0F11" w14:textId="77777777" w:rsidR="00221F7C" w:rsidRPr="009C21B9" w:rsidRDefault="00221F7C" w:rsidP="00BF1C25">
            <w:pPr>
              <w:jc w:val="both"/>
            </w:pPr>
            <w:r w:rsidRPr="009C21B9">
              <w:t xml:space="preserve"> 6. až 9. ročník</w:t>
            </w:r>
          </w:p>
        </w:tc>
      </w:tr>
      <w:tr w:rsidR="00221F7C" w:rsidRPr="009C21B9" w14:paraId="1D141550" w14:textId="77777777" w:rsidTr="00BF1C25">
        <w:tblPrEx>
          <w:tblCellMar>
            <w:top w:w="0" w:type="dxa"/>
            <w:bottom w:w="0" w:type="dxa"/>
          </w:tblCellMar>
        </w:tblPrEx>
        <w:trPr>
          <w:trHeight w:val="429"/>
        </w:trPr>
        <w:tc>
          <w:tcPr>
            <w:tcW w:w="3614" w:type="dxa"/>
            <w:tcBorders>
              <w:top w:val="single" w:sz="4" w:space="0" w:color="auto"/>
              <w:left w:val="single" w:sz="4" w:space="0" w:color="auto"/>
              <w:bottom w:val="single" w:sz="4" w:space="0" w:color="auto"/>
              <w:right w:val="single" w:sz="4" w:space="0" w:color="auto"/>
            </w:tcBorders>
            <w:vAlign w:val="center"/>
          </w:tcPr>
          <w:p w14:paraId="647B9928" w14:textId="77777777" w:rsidR="00221F7C" w:rsidRPr="009C21B9" w:rsidRDefault="009E439F" w:rsidP="00BF1C25">
            <w:pPr>
              <w:jc w:val="both"/>
            </w:pPr>
            <w:r>
              <w:t>Přírodopisný kroužek</w:t>
            </w:r>
          </w:p>
        </w:tc>
        <w:tc>
          <w:tcPr>
            <w:tcW w:w="2835" w:type="dxa"/>
            <w:tcBorders>
              <w:top w:val="single" w:sz="4" w:space="0" w:color="auto"/>
              <w:left w:val="single" w:sz="4" w:space="0" w:color="auto"/>
              <w:bottom w:val="single" w:sz="4" w:space="0" w:color="auto"/>
              <w:right w:val="single" w:sz="4" w:space="0" w:color="auto"/>
            </w:tcBorders>
            <w:vAlign w:val="center"/>
          </w:tcPr>
          <w:p w14:paraId="74AF7B3B" w14:textId="77777777" w:rsidR="00221F7C" w:rsidRPr="009C21B9" w:rsidRDefault="00221F7C" w:rsidP="00BF1C25">
            <w:pPr>
              <w:ind w:left="426" w:firstLine="709"/>
              <w:jc w:val="both"/>
              <w:rPr>
                <w:bCs/>
              </w:rPr>
            </w:pPr>
            <w:r w:rsidRPr="009C21B9">
              <w:rPr>
                <w:bCs/>
              </w:rPr>
              <w:t>2</w:t>
            </w:r>
          </w:p>
        </w:tc>
        <w:tc>
          <w:tcPr>
            <w:tcW w:w="1914" w:type="dxa"/>
            <w:tcBorders>
              <w:top w:val="single" w:sz="4" w:space="0" w:color="auto"/>
              <w:left w:val="single" w:sz="4" w:space="0" w:color="auto"/>
              <w:bottom w:val="single" w:sz="4" w:space="0" w:color="auto"/>
              <w:right w:val="single" w:sz="4" w:space="0" w:color="auto"/>
            </w:tcBorders>
            <w:vAlign w:val="center"/>
          </w:tcPr>
          <w:p w14:paraId="0B176F43" w14:textId="77777777" w:rsidR="00221F7C" w:rsidRPr="009C21B9" w:rsidRDefault="00221F7C" w:rsidP="00BF1C25">
            <w:pPr>
              <w:jc w:val="both"/>
            </w:pPr>
            <w:r w:rsidRPr="009C21B9">
              <w:t xml:space="preserve"> 6. až 9. ročník</w:t>
            </w:r>
          </w:p>
        </w:tc>
      </w:tr>
    </w:tbl>
    <w:p w14:paraId="26826BD7" w14:textId="77777777" w:rsidR="00221F7C" w:rsidRPr="009C21B9" w:rsidRDefault="00221F7C" w:rsidP="00221F7C">
      <w:pPr>
        <w:jc w:val="both"/>
        <w:rPr>
          <w:b/>
          <w:caps/>
        </w:rPr>
      </w:pPr>
    </w:p>
    <w:p w14:paraId="746FDF69" w14:textId="77777777" w:rsidR="00D52E3C" w:rsidRDefault="00D52E3C" w:rsidP="00221F7C">
      <w:pPr>
        <w:jc w:val="both"/>
        <w:rPr>
          <w:b/>
          <w:caps/>
        </w:rPr>
      </w:pPr>
    </w:p>
    <w:p w14:paraId="02DAA3DA" w14:textId="77777777" w:rsidR="001402F3" w:rsidRPr="009C21B9" w:rsidRDefault="001402F3" w:rsidP="00221F7C">
      <w:pPr>
        <w:jc w:val="both"/>
        <w:rPr>
          <w:b/>
          <w:caps/>
        </w:rPr>
      </w:pPr>
    </w:p>
    <w:p w14:paraId="18CC9A78" w14:textId="77777777" w:rsidR="00221F7C" w:rsidRPr="009C21B9" w:rsidRDefault="00221F7C" w:rsidP="00221F7C">
      <w:pPr>
        <w:ind w:firstLine="709"/>
        <w:rPr>
          <w:b/>
        </w:rPr>
      </w:pPr>
      <w:r w:rsidRPr="009C21B9">
        <w:rPr>
          <w:b/>
        </w:rPr>
        <w:t>Doplňková činnost – nadstandardní výuka a zájmová činnost</w:t>
      </w: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694"/>
        <w:gridCol w:w="2126"/>
      </w:tblGrid>
      <w:tr w:rsidR="00221F7C" w:rsidRPr="009C21B9" w14:paraId="05AC9D60" w14:textId="77777777" w:rsidTr="00BF1C25">
        <w:tblPrEx>
          <w:tblCellMar>
            <w:top w:w="0" w:type="dxa"/>
            <w:bottom w:w="0" w:type="dxa"/>
          </w:tblCellMar>
        </w:tblPrEx>
        <w:trPr>
          <w:trHeight w:hRule="exact" w:val="675"/>
        </w:trPr>
        <w:tc>
          <w:tcPr>
            <w:tcW w:w="3969" w:type="dxa"/>
            <w:tcBorders>
              <w:top w:val="single" w:sz="4" w:space="0" w:color="auto"/>
              <w:left w:val="single" w:sz="4" w:space="0" w:color="auto"/>
              <w:bottom w:val="single" w:sz="4" w:space="0" w:color="auto"/>
            </w:tcBorders>
            <w:vAlign w:val="center"/>
          </w:tcPr>
          <w:p w14:paraId="7C4EB0E1" w14:textId="77777777" w:rsidR="00221F7C" w:rsidRPr="009C21B9" w:rsidRDefault="00221F7C" w:rsidP="00BF1C25">
            <w:pPr>
              <w:ind w:firstLine="709"/>
              <w:jc w:val="both"/>
              <w:rPr>
                <w:b/>
                <w:bCs/>
              </w:rPr>
            </w:pPr>
            <w:r w:rsidRPr="009C21B9">
              <w:rPr>
                <w:b/>
                <w:bCs/>
              </w:rPr>
              <w:t>Název předmětu</w:t>
            </w:r>
          </w:p>
        </w:tc>
        <w:tc>
          <w:tcPr>
            <w:tcW w:w="2694" w:type="dxa"/>
            <w:tcBorders>
              <w:top w:val="single" w:sz="4" w:space="0" w:color="auto"/>
              <w:bottom w:val="single" w:sz="4" w:space="0" w:color="auto"/>
            </w:tcBorders>
            <w:vAlign w:val="center"/>
          </w:tcPr>
          <w:p w14:paraId="71E49CEC" w14:textId="77777777" w:rsidR="00221F7C" w:rsidRPr="009C21B9" w:rsidRDefault="00221F7C" w:rsidP="00BF1C25">
            <w:pPr>
              <w:jc w:val="both"/>
              <w:rPr>
                <w:b/>
              </w:rPr>
            </w:pPr>
            <w:r w:rsidRPr="009C21B9">
              <w:rPr>
                <w:b/>
              </w:rPr>
              <w:t xml:space="preserve">   Počet vyučovacích         </w:t>
            </w:r>
          </w:p>
          <w:p w14:paraId="6A650D3B" w14:textId="77777777" w:rsidR="00221F7C" w:rsidRPr="009C21B9" w:rsidRDefault="00221F7C" w:rsidP="00BF1C25">
            <w:pPr>
              <w:jc w:val="both"/>
              <w:rPr>
                <w:b/>
              </w:rPr>
            </w:pPr>
            <w:r w:rsidRPr="009C21B9">
              <w:rPr>
                <w:b/>
              </w:rPr>
              <w:t xml:space="preserve">    hodin týdně</w:t>
            </w:r>
          </w:p>
        </w:tc>
        <w:tc>
          <w:tcPr>
            <w:tcW w:w="2126" w:type="dxa"/>
            <w:tcBorders>
              <w:top w:val="single" w:sz="4" w:space="0" w:color="auto"/>
              <w:bottom w:val="single" w:sz="4" w:space="0" w:color="auto"/>
            </w:tcBorders>
            <w:vAlign w:val="center"/>
          </w:tcPr>
          <w:p w14:paraId="41B9883F" w14:textId="77777777" w:rsidR="00221F7C" w:rsidRPr="009C21B9" w:rsidRDefault="00221F7C" w:rsidP="00BF1C25">
            <w:pPr>
              <w:ind w:firstLine="709"/>
              <w:jc w:val="both"/>
              <w:rPr>
                <w:b/>
                <w:bCs/>
              </w:rPr>
            </w:pPr>
            <w:r w:rsidRPr="009C21B9">
              <w:rPr>
                <w:b/>
                <w:bCs/>
              </w:rPr>
              <w:t>Třída</w:t>
            </w:r>
          </w:p>
        </w:tc>
      </w:tr>
      <w:tr w:rsidR="00221F7C" w:rsidRPr="009C21B9" w14:paraId="016B4A64" w14:textId="77777777" w:rsidTr="00BF1C25">
        <w:tblPrEx>
          <w:tblCellMar>
            <w:top w:w="0" w:type="dxa"/>
            <w:bottom w:w="0" w:type="dxa"/>
          </w:tblCellMar>
        </w:tblPrEx>
        <w:trPr>
          <w:trHeight w:hRule="exact" w:val="675"/>
        </w:trPr>
        <w:tc>
          <w:tcPr>
            <w:tcW w:w="3969" w:type="dxa"/>
            <w:tcBorders>
              <w:top w:val="single" w:sz="4" w:space="0" w:color="auto"/>
              <w:left w:val="single" w:sz="4" w:space="0" w:color="auto"/>
              <w:bottom w:val="single" w:sz="4" w:space="0" w:color="auto"/>
            </w:tcBorders>
            <w:vAlign w:val="center"/>
          </w:tcPr>
          <w:p w14:paraId="4A1E201A" w14:textId="77777777" w:rsidR="00221F7C" w:rsidRPr="009C21B9" w:rsidRDefault="00E37F7D" w:rsidP="00E37F7D">
            <w:pPr>
              <w:jc w:val="both"/>
              <w:rPr>
                <w:bCs/>
              </w:rPr>
            </w:pPr>
            <w:r>
              <w:rPr>
                <w:bCs/>
              </w:rPr>
              <w:t>Hrátky s češtinou</w:t>
            </w:r>
          </w:p>
        </w:tc>
        <w:tc>
          <w:tcPr>
            <w:tcW w:w="2694" w:type="dxa"/>
            <w:tcBorders>
              <w:top w:val="single" w:sz="4" w:space="0" w:color="auto"/>
              <w:bottom w:val="single" w:sz="4" w:space="0" w:color="auto"/>
            </w:tcBorders>
            <w:vAlign w:val="center"/>
          </w:tcPr>
          <w:p w14:paraId="00C25014" w14:textId="77777777" w:rsidR="00221F7C" w:rsidRPr="009C21B9" w:rsidRDefault="00E37F7D" w:rsidP="00E37F7D">
            <w:pPr>
              <w:jc w:val="center"/>
            </w:pPr>
            <w:r>
              <w:t>1</w:t>
            </w:r>
          </w:p>
        </w:tc>
        <w:tc>
          <w:tcPr>
            <w:tcW w:w="2126" w:type="dxa"/>
            <w:tcBorders>
              <w:top w:val="single" w:sz="4" w:space="0" w:color="auto"/>
              <w:bottom w:val="single" w:sz="4" w:space="0" w:color="auto"/>
            </w:tcBorders>
            <w:vAlign w:val="center"/>
          </w:tcPr>
          <w:p w14:paraId="3986BF72" w14:textId="77777777" w:rsidR="00221F7C" w:rsidRPr="009C21B9" w:rsidRDefault="00E37F7D" w:rsidP="00E37F7D">
            <w:pPr>
              <w:ind w:firstLine="709"/>
              <w:jc w:val="both"/>
              <w:rPr>
                <w:bCs/>
              </w:rPr>
            </w:pPr>
            <w:r>
              <w:rPr>
                <w:bCs/>
              </w:rPr>
              <w:t xml:space="preserve">5. </w:t>
            </w:r>
            <w:proofErr w:type="gramStart"/>
            <w:r>
              <w:rPr>
                <w:bCs/>
              </w:rPr>
              <w:t>B,C</w:t>
            </w:r>
            <w:proofErr w:type="gramEnd"/>
          </w:p>
        </w:tc>
      </w:tr>
      <w:tr w:rsidR="00221F7C" w:rsidRPr="009C21B9" w14:paraId="3A077231" w14:textId="77777777" w:rsidTr="00BF1C25">
        <w:tblPrEx>
          <w:tblCellMar>
            <w:top w:w="0" w:type="dxa"/>
            <w:bottom w:w="0" w:type="dxa"/>
          </w:tblCellMar>
        </w:tblPrEx>
        <w:trPr>
          <w:trHeight w:hRule="exact" w:val="569"/>
        </w:trPr>
        <w:tc>
          <w:tcPr>
            <w:tcW w:w="3969" w:type="dxa"/>
            <w:tcBorders>
              <w:left w:val="single" w:sz="4" w:space="0" w:color="auto"/>
            </w:tcBorders>
            <w:vAlign w:val="center"/>
          </w:tcPr>
          <w:p w14:paraId="0C119255" w14:textId="77777777" w:rsidR="00221F7C" w:rsidRPr="009C21B9" w:rsidRDefault="00E37F7D" w:rsidP="00E37F7D">
            <w:pPr>
              <w:jc w:val="both"/>
            </w:pPr>
            <w:r>
              <w:t>Obratné jazýčky</w:t>
            </w:r>
            <w:r w:rsidR="00221F7C" w:rsidRPr="009C21B9">
              <w:t xml:space="preserve">  </w:t>
            </w:r>
          </w:p>
        </w:tc>
        <w:tc>
          <w:tcPr>
            <w:tcW w:w="2694" w:type="dxa"/>
            <w:vAlign w:val="center"/>
          </w:tcPr>
          <w:p w14:paraId="19277C9B" w14:textId="77777777" w:rsidR="00221F7C" w:rsidRPr="009C21B9" w:rsidRDefault="00C913A7" w:rsidP="00C913A7">
            <w:pPr>
              <w:ind w:left="426" w:firstLine="709"/>
              <w:jc w:val="both"/>
              <w:rPr>
                <w:bCs/>
              </w:rPr>
            </w:pPr>
            <w:r>
              <w:rPr>
                <w:bCs/>
              </w:rPr>
              <w:t xml:space="preserve"> 1</w:t>
            </w:r>
          </w:p>
        </w:tc>
        <w:tc>
          <w:tcPr>
            <w:tcW w:w="2126" w:type="dxa"/>
            <w:vAlign w:val="center"/>
          </w:tcPr>
          <w:p w14:paraId="1AE40E5B" w14:textId="77777777" w:rsidR="00C913A7" w:rsidRPr="009C21B9" w:rsidRDefault="00E37F7D" w:rsidP="00C913A7">
            <w:pPr>
              <w:jc w:val="center"/>
            </w:pPr>
            <w:proofErr w:type="gramStart"/>
            <w:r>
              <w:t>0.A,B</w:t>
            </w:r>
            <w:proofErr w:type="gramEnd"/>
          </w:p>
        </w:tc>
      </w:tr>
      <w:tr w:rsidR="00221F7C" w:rsidRPr="009C21B9" w14:paraId="67FB58F5" w14:textId="77777777" w:rsidTr="00BF1C25">
        <w:tblPrEx>
          <w:tblCellMar>
            <w:top w:w="0" w:type="dxa"/>
            <w:bottom w:w="0" w:type="dxa"/>
          </w:tblCellMar>
        </w:tblPrEx>
        <w:trPr>
          <w:trHeight w:hRule="exact" w:val="569"/>
        </w:trPr>
        <w:tc>
          <w:tcPr>
            <w:tcW w:w="3969" w:type="dxa"/>
            <w:tcBorders>
              <w:top w:val="single" w:sz="4" w:space="0" w:color="auto"/>
              <w:left w:val="single" w:sz="4" w:space="0" w:color="auto"/>
              <w:bottom w:val="single" w:sz="4" w:space="0" w:color="auto"/>
              <w:right w:val="single" w:sz="4" w:space="0" w:color="auto"/>
            </w:tcBorders>
            <w:vAlign w:val="center"/>
          </w:tcPr>
          <w:p w14:paraId="4AB49BAD" w14:textId="77777777" w:rsidR="00221F7C" w:rsidRPr="009C21B9" w:rsidRDefault="00E37F7D" w:rsidP="00E37F7D">
            <w:pPr>
              <w:jc w:val="both"/>
            </w:pPr>
            <w:r>
              <w:t>Keramika pro děti a dospělé</w:t>
            </w:r>
            <w:r w:rsidR="00221F7C" w:rsidRPr="009C21B9">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14:paraId="0DC52427" w14:textId="77777777" w:rsidR="00221F7C" w:rsidRPr="009C21B9" w:rsidRDefault="00E37F7D" w:rsidP="00E37F7D">
            <w:pPr>
              <w:ind w:left="426" w:firstLine="709"/>
              <w:jc w:val="both"/>
              <w:rPr>
                <w:bCs/>
              </w:rPr>
            </w:pPr>
            <w:r>
              <w:rPr>
                <w:bCs/>
              </w:rPr>
              <w:t>2</w:t>
            </w:r>
          </w:p>
        </w:tc>
        <w:tc>
          <w:tcPr>
            <w:tcW w:w="2126" w:type="dxa"/>
            <w:tcBorders>
              <w:top w:val="single" w:sz="4" w:space="0" w:color="auto"/>
              <w:left w:val="single" w:sz="4" w:space="0" w:color="auto"/>
              <w:bottom w:val="single" w:sz="4" w:space="0" w:color="auto"/>
              <w:right w:val="single" w:sz="4" w:space="0" w:color="auto"/>
            </w:tcBorders>
            <w:vAlign w:val="center"/>
          </w:tcPr>
          <w:p w14:paraId="5F0899A6" w14:textId="77777777" w:rsidR="00221F7C" w:rsidRPr="009C21B9" w:rsidRDefault="00E37F7D" w:rsidP="00E37F7D">
            <w:pPr>
              <w:numPr>
                <w:ilvl w:val="0"/>
                <w:numId w:val="16"/>
              </w:numPr>
              <w:jc w:val="center"/>
            </w:pPr>
            <w:r>
              <w:t xml:space="preserve">– </w:t>
            </w:r>
            <w:r w:rsidR="00E672FE">
              <w:t xml:space="preserve"> </w:t>
            </w:r>
            <w:r>
              <w:t>7. ročník</w:t>
            </w:r>
          </w:p>
        </w:tc>
      </w:tr>
      <w:tr w:rsidR="00C913A7" w:rsidRPr="009C21B9" w14:paraId="74C6043E" w14:textId="77777777" w:rsidTr="00C913A7">
        <w:tblPrEx>
          <w:tblCellMar>
            <w:top w:w="0" w:type="dxa"/>
            <w:bottom w:w="0" w:type="dxa"/>
          </w:tblCellMar>
        </w:tblPrEx>
        <w:trPr>
          <w:trHeight w:hRule="exact" w:val="569"/>
        </w:trPr>
        <w:tc>
          <w:tcPr>
            <w:tcW w:w="3969" w:type="dxa"/>
            <w:tcBorders>
              <w:top w:val="single" w:sz="4" w:space="0" w:color="auto"/>
              <w:left w:val="single" w:sz="4" w:space="0" w:color="auto"/>
              <w:bottom w:val="single" w:sz="4" w:space="0" w:color="auto"/>
              <w:right w:val="single" w:sz="4" w:space="0" w:color="auto"/>
            </w:tcBorders>
            <w:vAlign w:val="center"/>
          </w:tcPr>
          <w:p w14:paraId="30909F2C" w14:textId="77777777" w:rsidR="00C913A7" w:rsidRPr="009C21B9" w:rsidRDefault="00C913A7" w:rsidP="00C913A7">
            <w:pPr>
              <w:jc w:val="both"/>
            </w:pPr>
            <w:r w:rsidRPr="009C21B9">
              <w:lastRenderedPageBreak/>
              <w:t xml:space="preserve"> </w:t>
            </w:r>
            <w:r w:rsidR="00E672FE">
              <w:t>Angličtina hrou</w:t>
            </w:r>
          </w:p>
        </w:tc>
        <w:tc>
          <w:tcPr>
            <w:tcW w:w="2694" w:type="dxa"/>
            <w:tcBorders>
              <w:top w:val="single" w:sz="4" w:space="0" w:color="auto"/>
              <w:left w:val="single" w:sz="4" w:space="0" w:color="auto"/>
              <w:bottom w:val="single" w:sz="4" w:space="0" w:color="auto"/>
              <w:right w:val="single" w:sz="4" w:space="0" w:color="auto"/>
            </w:tcBorders>
            <w:vAlign w:val="center"/>
          </w:tcPr>
          <w:p w14:paraId="3737319A" w14:textId="77777777" w:rsidR="00C913A7" w:rsidRPr="009C21B9" w:rsidRDefault="00E672FE" w:rsidP="00C913A7">
            <w:pPr>
              <w:ind w:left="426" w:firstLine="709"/>
              <w:jc w:val="both"/>
              <w:rPr>
                <w:bCs/>
              </w:rPr>
            </w:pPr>
            <w:r>
              <w:rPr>
                <w:bCs/>
              </w:rPr>
              <w:t>1</w:t>
            </w:r>
          </w:p>
        </w:tc>
        <w:tc>
          <w:tcPr>
            <w:tcW w:w="2126" w:type="dxa"/>
            <w:tcBorders>
              <w:top w:val="single" w:sz="4" w:space="0" w:color="auto"/>
              <w:left w:val="single" w:sz="4" w:space="0" w:color="auto"/>
              <w:bottom w:val="single" w:sz="4" w:space="0" w:color="auto"/>
              <w:right w:val="single" w:sz="4" w:space="0" w:color="auto"/>
            </w:tcBorders>
            <w:vAlign w:val="center"/>
          </w:tcPr>
          <w:p w14:paraId="5B76B9E2" w14:textId="77777777" w:rsidR="00C913A7" w:rsidRPr="009C21B9" w:rsidRDefault="00E672FE" w:rsidP="00C913A7">
            <w:pPr>
              <w:jc w:val="center"/>
            </w:pPr>
            <w:r>
              <w:t>2.</w:t>
            </w:r>
            <w:r w:rsidR="00DA5613">
              <w:t xml:space="preserve"> </w:t>
            </w:r>
            <w:proofErr w:type="gramStart"/>
            <w:r>
              <w:t>A,B</w:t>
            </w:r>
            <w:proofErr w:type="gramEnd"/>
          </w:p>
        </w:tc>
      </w:tr>
    </w:tbl>
    <w:p w14:paraId="6B9DA300" w14:textId="77777777" w:rsidR="00221F7C" w:rsidRPr="009C21B9" w:rsidRDefault="007107A4" w:rsidP="00221F7C">
      <w:pPr>
        <w:jc w:val="both"/>
      </w:pPr>
      <w:r>
        <w:rPr>
          <w:i/>
          <w:iCs/>
        </w:rPr>
        <w:t xml:space="preserve">         </w:t>
      </w:r>
      <w:r w:rsidR="00221F7C" w:rsidRPr="009C21B9">
        <w:t xml:space="preserve">Jednotlivé kurzy nebo kroužky byly otevírány po celý školní rok podle zájmů a potřeb  </w:t>
      </w:r>
    </w:p>
    <w:p w14:paraId="1983272C" w14:textId="77777777" w:rsidR="00221F7C" w:rsidRPr="009C21B9" w:rsidRDefault="00221F7C" w:rsidP="00221F7C">
      <w:pPr>
        <w:jc w:val="both"/>
      </w:pPr>
      <w:r w:rsidRPr="009C21B9">
        <w:t xml:space="preserve">         našich žáků nebo dospělých zájemců.</w:t>
      </w:r>
    </w:p>
    <w:p w14:paraId="57827350" w14:textId="77777777" w:rsidR="00221F7C" w:rsidRPr="009C21B9" w:rsidRDefault="00221F7C" w:rsidP="00221F7C">
      <w:pPr>
        <w:rPr>
          <w:sz w:val="20"/>
          <w:szCs w:val="20"/>
        </w:rPr>
      </w:pPr>
    </w:p>
    <w:p w14:paraId="428EA3F9" w14:textId="77777777" w:rsidR="00221F7C" w:rsidRPr="009C21B9" w:rsidRDefault="00221F7C" w:rsidP="001708EC"/>
    <w:p w14:paraId="75354E1D" w14:textId="77777777" w:rsidR="00A17F44" w:rsidRPr="00163D39" w:rsidRDefault="00FD37A1" w:rsidP="001708EC">
      <w:r w:rsidRPr="00163D39">
        <w:t>6</w:t>
      </w:r>
      <w:r w:rsidR="001708EC" w:rsidRPr="00163D39">
        <w:t>.2</w:t>
      </w:r>
      <w:r w:rsidR="001708EC" w:rsidRPr="00163D39">
        <w:tab/>
      </w:r>
      <w:r w:rsidR="00A17F44" w:rsidRPr="00C913A7">
        <w:rPr>
          <w:b/>
        </w:rPr>
        <w:t>Mimoškolní aktivity</w:t>
      </w:r>
    </w:p>
    <w:p w14:paraId="19029364" w14:textId="77777777" w:rsidR="006F41B4" w:rsidRPr="00163D39" w:rsidRDefault="006F41B4" w:rsidP="006F41B4">
      <w:pPr>
        <w:pStyle w:val="Nadpis8"/>
        <w:ind w:firstLine="709"/>
        <w:rPr>
          <w:b/>
          <w:sz w:val="24"/>
          <w:szCs w:val="24"/>
        </w:rPr>
      </w:pPr>
      <w:r w:rsidRPr="00163D39">
        <w:rPr>
          <w:b/>
          <w:sz w:val="24"/>
          <w:szCs w:val="24"/>
        </w:rPr>
        <w:t>Akce pořádané pro obec a veřejnost</w:t>
      </w:r>
    </w:p>
    <w:p w14:paraId="12DD29B0" w14:textId="77777777" w:rsidR="006F41B4" w:rsidRPr="00163D39" w:rsidRDefault="006F41B4" w:rsidP="00943493">
      <w:pPr>
        <w:numPr>
          <w:ilvl w:val="1"/>
          <w:numId w:val="10"/>
        </w:numPr>
        <w:tabs>
          <w:tab w:val="clear" w:pos="1477"/>
        </w:tabs>
        <w:overflowPunct w:val="0"/>
        <w:autoSpaceDE w:val="0"/>
        <w:autoSpaceDN w:val="0"/>
        <w:adjustRightInd w:val="0"/>
        <w:ind w:left="1134" w:firstLine="709"/>
        <w:jc w:val="both"/>
        <w:textAlignment w:val="baseline"/>
        <w:rPr>
          <w:bCs/>
        </w:rPr>
      </w:pPr>
      <w:r w:rsidRPr="00163D39">
        <w:rPr>
          <w:bCs/>
        </w:rPr>
        <w:t>Den otevřených dveří</w:t>
      </w:r>
    </w:p>
    <w:p w14:paraId="49950DEB" w14:textId="77777777" w:rsidR="006F41B4" w:rsidRPr="00163D39" w:rsidRDefault="006F41B4" w:rsidP="00943493">
      <w:pPr>
        <w:numPr>
          <w:ilvl w:val="1"/>
          <w:numId w:val="10"/>
        </w:numPr>
        <w:tabs>
          <w:tab w:val="clear" w:pos="1477"/>
        </w:tabs>
        <w:overflowPunct w:val="0"/>
        <w:autoSpaceDE w:val="0"/>
        <w:autoSpaceDN w:val="0"/>
        <w:adjustRightInd w:val="0"/>
        <w:ind w:left="1134" w:firstLine="709"/>
        <w:jc w:val="both"/>
        <w:textAlignment w:val="baseline"/>
        <w:rPr>
          <w:bCs/>
        </w:rPr>
      </w:pPr>
      <w:r w:rsidRPr="00163D39">
        <w:rPr>
          <w:bCs/>
        </w:rPr>
        <w:t>Zápis do 1. ročníku - „Pohádková cesta“</w:t>
      </w:r>
    </w:p>
    <w:p w14:paraId="7643C70F" w14:textId="77777777" w:rsidR="006F41B4" w:rsidRPr="00163D39" w:rsidRDefault="005E4C9F" w:rsidP="00943493">
      <w:pPr>
        <w:numPr>
          <w:ilvl w:val="1"/>
          <w:numId w:val="10"/>
        </w:numPr>
        <w:tabs>
          <w:tab w:val="clear" w:pos="1477"/>
        </w:tabs>
        <w:overflowPunct w:val="0"/>
        <w:autoSpaceDE w:val="0"/>
        <w:autoSpaceDN w:val="0"/>
        <w:adjustRightInd w:val="0"/>
        <w:ind w:left="1134" w:firstLine="709"/>
        <w:jc w:val="both"/>
        <w:textAlignment w:val="baseline"/>
        <w:rPr>
          <w:b/>
        </w:rPr>
      </w:pPr>
      <w:r>
        <w:rPr>
          <w:bCs/>
        </w:rPr>
        <w:t>20</w:t>
      </w:r>
      <w:r w:rsidR="005C7FE3">
        <w:rPr>
          <w:bCs/>
        </w:rPr>
        <w:t>. o</w:t>
      </w:r>
      <w:r w:rsidR="006F41B4" w:rsidRPr="00163D39">
        <w:rPr>
          <w:bCs/>
        </w:rPr>
        <w:t xml:space="preserve">lympijské dny Bolevecké základní školy Plzeň </w:t>
      </w:r>
    </w:p>
    <w:p w14:paraId="213890B9" w14:textId="77777777" w:rsidR="006F41B4" w:rsidRPr="00163D39" w:rsidRDefault="006F41B4" w:rsidP="00943493">
      <w:pPr>
        <w:numPr>
          <w:ilvl w:val="1"/>
          <w:numId w:val="10"/>
        </w:numPr>
        <w:tabs>
          <w:tab w:val="clear" w:pos="1477"/>
        </w:tabs>
        <w:overflowPunct w:val="0"/>
        <w:autoSpaceDE w:val="0"/>
        <w:autoSpaceDN w:val="0"/>
        <w:adjustRightInd w:val="0"/>
        <w:ind w:left="1134" w:firstLine="709"/>
        <w:jc w:val="both"/>
        <w:textAlignment w:val="baseline"/>
        <w:rPr>
          <w:b/>
        </w:rPr>
      </w:pPr>
      <w:r w:rsidRPr="00163D39">
        <w:rPr>
          <w:bCs/>
        </w:rPr>
        <w:t>Kurz pro předškoláky „Těšíme se do školy“</w:t>
      </w:r>
    </w:p>
    <w:p w14:paraId="1214CFDE" w14:textId="77777777" w:rsidR="006F41B4" w:rsidRPr="00163D39" w:rsidRDefault="006F41B4" w:rsidP="00943493">
      <w:pPr>
        <w:numPr>
          <w:ilvl w:val="1"/>
          <w:numId w:val="10"/>
        </w:numPr>
        <w:tabs>
          <w:tab w:val="clear" w:pos="1477"/>
        </w:tabs>
        <w:overflowPunct w:val="0"/>
        <w:autoSpaceDE w:val="0"/>
        <w:autoSpaceDN w:val="0"/>
        <w:adjustRightInd w:val="0"/>
        <w:ind w:left="1134" w:firstLine="709"/>
        <w:jc w:val="both"/>
        <w:textAlignment w:val="baseline"/>
        <w:rPr>
          <w:b/>
        </w:rPr>
      </w:pPr>
      <w:r w:rsidRPr="00163D39">
        <w:rPr>
          <w:bCs/>
        </w:rPr>
        <w:t>Pasování na čtenáře pro žáky 1. tříd</w:t>
      </w:r>
    </w:p>
    <w:p w14:paraId="43773624" w14:textId="77777777" w:rsidR="006F41B4" w:rsidRPr="00163D39" w:rsidRDefault="006F41B4" w:rsidP="001708EC"/>
    <w:p w14:paraId="4F64C949" w14:textId="77777777" w:rsidR="006F41B4" w:rsidRPr="00163D39" w:rsidRDefault="006F41B4" w:rsidP="006B0D9E">
      <w:pPr>
        <w:ind w:firstLine="708"/>
        <w:jc w:val="both"/>
        <w:rPr>
          <w:bCs/>
        </w:rPr>
      </w:pPr>
      <w:r w:rsidRPr="00163D39">
        <w:rPr>
          <w:bCs/>
        </w:rPr>
        <w:t xml:space="preserve">Zápis do 1. ročníku byl realizován jako „Pohádková cesta“. Při plnění úkolů na této cestě měly děti možnost blíže se seznámit s prostředím školy. Pedagogičtí pracovníci tento den pečlivě připravili v časovém předstihu před obdobím zápisu dětí k základnímu vzdělávání. </w:t>
      </w:r>
    </w:p>
    <w:p w14:paraId="688AD6ED" w14:textId="77777777" w:rsidR="006F41B4" w:rsidRPr="00163D39" w:rsidRDefault="006F41B4" w:rsidP="006F41B4">
      <w:pPr>
        <w:jc w:val="both"/>
        <w:rPr>
          <w:bCs/>
        </w:rPr>
      </w:pPr>
      <w:r w:rsidRPr="00163D39">
        <w:rPr>
          <w:bCs/>
        </w:rPr>
        <w:t xml:space="preserve">„Dne otevřených dveří“ se zúčastnili učitelé 1. i 2. stupně, organizačně pomáhali starší žáci. Kromě tohoto dne měli rodiče žáků i zájemci o přijetí svého dítěte na naši školu po domluvě s vedením školy možnost školu si prohlédnout individuálně a zúčastnit se výuky. Této možnosti využili rodiče nejmladších dětí. </w:t>
      </w:r>
    </w:p>
    <w:p w14:paraId="31642108" w14:textId="77777777" w:rsidR="00163D39" w:rsidRDefault="006F41B4" w:rsidP="006F41B4">
      <w:pPr>
        <w:jc w:val="both"/>
        <w:rPr>
          <w:bCs/>
        </w:rPr>
      </w:pPr>
      <w:r w:rsidRPr="00163D39">
        <w:rPr>
          <w:bCs/>
        </w:rPr>
        <w:t xml:space="preserve">Škola zve rodiče našich žáků i veřejnost na nejdůležitější akce školy, které již mají svoji tradici. I ve školním roce </w:t>
      </w:r>
      <w:r w:rsidRPr="005E4C9F">
        <w:rPr>
          <w:bCs/>
        </w:rPr>
        <w:t>201</w:t>
      </w:r>
      <w:r w:rsidR="009328FB" w:rsidRPr="005E4C9F">
        <w:rPr>
          <w:bCs/>
        </w:rPr>
        <w:t>8</w:t>
      </w:r>
      <w:r w:rsidRPr="005E4C9F">
        <w:rPr>
          <w:bCs/>
        </w:rPr>
        <w:t>/201</w:t>
      </w:r>
      <w:r w:rsidR="009328FB" w:rsidRPr="005E4C9F">
        <w:rPr>
          <w:bCs/>
        </w:rPr>
        <w:t>9</w:t>
      </w:r>
      <w:r w:rsidRPr="00163D39">
        <w:rPr>
          <w:bCs/>
        </w:rPr>
        <w:t xml:space="preserve"> proběhly za velkého zájmu soutěžících dětí i diváků </w:t>
      </w:r>
    </w:p>
    <w:p w14:paraId="69540F10" w14:textId="77777777" w:rsidR="006F41B4" w:rsidRPr="00163D39" w:rsidRDefault="006F41B4" w:rsidP="00C913A7">
      <w:pPr>
        <w:jc w:val="both"/>
        <w:rPr>
          <w:bCs/>
        </w:rPr>
      </w:pPr>
      <w:r w:rsidRPr="005E4C9F">
        <w:rPr>
          <w:bCs/>
        </w:rPr>
        <w:t>„</w:t>
      </w:r>
      <w:r w:rsidR="009328FB" w:rsidRPr="005E4C9F">
        <w:rPr>
          <w:bCs/>
        </w:rPr>
        <w:t>20</w:t>
      </w:r>
      <w:r w:rsidR="005C7FE3" w:rsidRPr="005E4C9F">
        <w:rPr>
          <w:bCs/>
        </w:rPr>
        <w:t>. o</w:t>
      </w:r>
      <w:r w:rsidRPr="005E4C9F">
        <w:rPr>
          <w:bCs/>
        </w:rPr>
        <w:t>lympijské</w:t>
      </w:r>
      <w:r w:rsidRPr="00163D39">
        <w:rPr>
          <w:bCs/>
        </w:rPr>
        <w:t xml:space="preserve"> dny Bolevecké základní školy Plzeň“. Každoročně se uskutečňují v posledních dnech měsíce června</w:t>
      </w:r>
      <w:r w:rsidR="005C7FE3">
        <w:rPr>
          <w:bCs/>
        </w:rPr>
        <w:t xml:space="preserve"> s dotační podporou Magistrátu města Plzně</w:t>
      </w:r>
      <w:r w:rsidRPr="00163D39">
        <w:rPr>
          <w:bCs/>
        </w:rPr>
        <w:t>.</w:t>
      </w:r>
    </w:p>
    <w:p w14:paraId="58D2CCE0" w14:textId="77777777" w:rsidR="006F41B4" w:rsidRPr="00163D39" w:rsidRDefault="006F41B4" w:rsidP="006F41B4">
      <w:pPr>
        <w:jc w:val="both"/>
        <w:rPr>
          <w:bCs/>
        </w:rPr>
      </w:pPr>
      <w:r w:rsidRPr="00163D39">
        <w:rPr>
          <w:bCs/>
        </w:rPr>
        <w:t xml:space="preserve">Žáci 1. ročníku se společně s rodiči zúčastnili významné události </w:t>
      </w:r>
      <w:r w:rsidRPr="005E4C9F">
        <w:rPr>
          <w:bCs/>
        </w:rPr>
        <w:t>v</w:t>
      </w:r>
      <w:r w:rsidR="009328FB" w:rsidRPr="005E4C9F">
        <w:rPr>
          <w:bCs/>
        </w:rPr>
        <w:t xml:space="preserve"> respiriu </w:t>
      </w:r>
      <w:r w:rsidR="005E4C9F">
        <w:rPr>
          <w:bCs/>
        </w:rPr>
        <w:t>školy.</w:t>
      </w:r>
      <w:r w:rsidRPr="00163D39">
        <w:rPr>
          <w:bCs/>
        </w:rPr>
        <w:t xml:space="preserve"> Pro děti bylo připraveno slavnostní „Pasování na čtenáře“. Žáci rodičům předvedli své čtenářské dovednosti a stali</w:t>
      </w:r>
      <w:r w:rsidR="005E4C9F">
        <w:rPr>
          <w:bCs/>
        </w:rPr>
        <w:t xml:space="preserve"> se</w:t>
      </w:r>
      <w:r w:rsidRPr="00163D39">
        <w:rPr>
          <w:bCs/>
        </w:rPr>
        <w:t xml:space="preserve"> „čtenáři“.</w:t>
      </w:r>
    </w:p>
    <w:p w14:paraId="2A0A9514" w14:textId="77777777" w:rsidR="006F41B4" w:rsidRPr="00163D39" w:rsidRDefault="006F41B4" w:rsidP="006F41B4">
      <w:pPr>
        <w:jc w:val="both"/>
        <w:rPr>
          <w:bCs/>
        </w:rPr>
      </w:pPr>
      <w:r w:rsidRPr="00163D39">
        <w:rPr>
          <w:bCs/>
        </w:rPr>
        <w:t>Rovněž v loňském školním roce byla využita společná práce dětí a rodičů v kurzu pro předškoláky „Těšíme se do školy“. Pod vedením speciálních pedagogů se děti v prostředí budoucí 1. třídy věnovaly společně se svými rodiči činnostem vedoucím k rozvoji grafomotoriky, činnostem k procvičování zrakového a sluchového vnímání, rozvoji slovní zásoby</w:t>
      </w:r>
      <w:r w:rsidR="005E4C9F">
        <w:rPr>
          <w:bCs/>
        </w:rPr>
        <w:t xml:space="preserve">, </w:t>
      </w:r>
      <w:r w:rsidRPr="00163D39">
        <w:rPr>
          <w:bCs/>
        </w:rPr>
        <w:t xml:space="preserve">zdokonalování výslovnosti, obratnosti, matematických představ, schopnosti komunikovat. Děti si postupně zvykaly na prostředí velké školy a své nové třídy, kam měly za několik měsíců nastoupit. Nabídku společné přípravy žáků a rodičů na vstup do základní školy přijala většina rodičů. Učitelky budoucích 1. tříd měly možnost poznat děti, zaměřit se na jejich </w:t>
      </w:r>
      <w:r w:rsidR="005E4C9F">
        <w:rPr>
          <w:bCs/>
        </w:rPr>
        <w:t xml:space="preserve">drobné </w:t>
      </w:r>
      <w:r w:rsidRPr="00163D39">
        <w:rPr>
          <w:bCs/>
        </w:rPr>
        <w:t>nedostatky v práci a pokusit se je ve spolupráci s rodiči odstranit.</w:t>
      </w:r>
    </w:p>
    <w:p w14:paraId="7305E2B9" w14:textId="77777777" w:rsidR="006F41B4" w:rsidRPr="00163D39" w:rsidRDefault="006F41B4" w:rsidP="001708EC"/>
    <w:p w14:paraId="43D7D7D5" w14:textId="77777777" w:rsidR="00F83DC3" w:rsidRPr="00163D39" w:rsidRDefault="00FD37A1" w:rsidP="001708EC">
      <w:r w:rsidRPr="00163D39">
        <w:t>6</w:t>
      </w:r>
      <w:r w:rsidR="00F83DC3" w:rsidRPr="00163D39">
        <w:t>.3</w:t>
      </w:r>
      <w:r w:rsidR="00F83DC3" w:rsidRPr="00163D39">
        <w:tab/>
      </w:r>
      <w:r w:rsidR="00F83DC3" w:rsidRPr="00C913A7">
        <w:rPr>
          <w:b/>
        </w:rPr>
        <w:t>Partnerství se školami v</w:t>
      </w:r>
      <w:r w:rsidR="006F41B4" w:rsidRPr="00C913A7">
        <w:rPr>
          <w:b/>
        </w:rPr>
        <w:t> </w:t>
      </w:r>
      <w:r w:rsidR="00F83DC3" w:rsidRPr="00C913A7">
        <w:rPr>
          <w:b/>
        </w:rPr>
        <w:t>tuzemsku</w:t>
      </w:r>
    </w:p>
    <w:p w14:paraId="4A7FCD56" w14:textId="77777777" w:rsidR="006F41B4" w:rsidRDefault="006F41B4" w:rsidP="006B0D9E">
      <w:pPr>
        <w:ind w:left="-142" w:firstLine="142"/>
        <w:jc w:val="both"/>
        <w:rPr>
          <w:bCs/>
          <w:iCs/>
        </w:rPr>
      </w:pPr>
      <w:r w:rsidRPr="00163D39">
        <w:rPr>
          <w:bCs/>
          <w:iCs/>
        </w:rPr>
        <w:t>Bolevecká základní škola Plzeň spolupracuje s okolními mateřskými školami. Za nejvýznamnější spolupráci považujeme společné akce pro děti 1. stupně a děti 46., 91., 90.       a 87. mateřské školy.</w:t>
      </w:r>
      <w:r w:rsidR="005E4C9F">
        <w:rPr>
          <w:bCs/>
          <w:iCs/>
        </w:rPr>
        <w:t xml:space="preserve"> V průběhu celého školního byla realizována společná setkání prostřednictvím návštěv dětí mateřské školy – v naší škole využívaly sportovní zázemí a keramickou dílnu. Informačních schůzek s rodiči předškolních dětí se pravidelně zúčastňují paní učitelky prvního stupně a vedení školy. Předškolní děti měly i v loňském školním roce možnost navštívit děti v prvním ročníku a zkusit si „být prvňáčkem“.</w:t>
      </w:r>
    </w:p>
    <w:p w14:paraId="23F5369C" w14:textId="77777777" w:rsidR="005E4C9F" w:rsidRDefault="005E4C9F" w:rsidP="006B0D9E">
      <w:pPr>
        <w:ind w:left="-142" w:firstLine="142"/>
        <w:jc w:val="both"/>
        <w:rPr>
          <w:bCs/>
          <w:iCs/>
        </w:rPr>
      </w:pPr>
    </w:p>
    <w:p w14:paraId="113CB466" w14:textId="77777777" w:rsidR="005E4C9F" w:rsidRPr="00163D39" w:rsidRDefault="005E4C9F" w:rsidP="006B0D9E">
      <w:pPr>
        <w:ind w:left="-142" w:firstLine="142"/>
        <w:jc w:val="both"/>
        <w:rPr>
          <w:bCs/>
          <w:iCs/>
        </w:rPr>
      </w:pPr>
    </w:p>
    <w:p w14:paraId="60E16998" w14:textId="77777777" w:rsidR="006F41B4" w:rsidRPr="00163D39" w:rsidRDefault="006F41B4" w:rsidP="006F41B4">
      <w:pPr>
        <w:ind w:left="-142"/>
        <w:jc w:val="both"/>
        <w:rPr>
          <w:bCs/>
          <w:iCs/>
        </w:rPr>
      </w:pPr>
      <w:r w:rsidRPr="00163D39">
        <w:rPr>
          <w:bCs/>
          <w:iCs/>
        </w:rPr>
        <w:lastRenderedPageBreak/>
        <w:t xml:space="preserve">Škola úzce spolupracuje s Pedagogickou fakultou Západočeské univerzity v Plzni. I ve školním roce </w:t>
      </w:r>
      <w:r w:rsidRPr="005E4C9F">
        <w:rPr>
          <w:bCs/>
          <w:iCs/>
        </w:rPr>
        <w:t>201</w:t>
      </w:r>
      <w:r w:rsidR="009328FB" w:rsidRPr="005E4C9F">
        <w:rPr>
          <w:bCs/>
          <w:iCs/>
        </w:rPr>
        <w:t>8</w:t>
      </w:r>
      <w:r w:rsidRPr="005E4C9F">
        <w:rPr>
          <w:bCs/>
          <w:iCs/>
        </w:rPr>
        <w:t>/201</w:t>
      </w:r>
      <w:r w:rsidR="009328FB" w:rsidRPr="005E4C9F">
        <w:rPr>
          <w:bCs/>
          <w:iCs/>
        </w:rPr>
        <w:t>9</w:t>
      </w:r>
      <w:r w:rsidRPr="00163D39">
        <w:rPr>
          <w:bCs/>
          <w:iCs/>
        </w:rPr>
        <w:t xml:space="preserve"> naše škola umožňovala studentům učitelství 1. i 2. stupně absolvovat veškeré požadované praxe.</w:t>
      </w:r>
    </w:p>
    <w:p w14:paraId="429CE36E" w14:textId="77777777" w:rsidR="006F41B4" w:rsidRDefault="006F41B4" w:rsidP="001708EC"/>
    <w:p w14:paraId="17CDCC6E" w14:textId="77777777" w:rsidR="00F83DC3" w:rsidRPr="00163D39" w:rsidRDefault="00FD37A1" w:rsidP="001708EC">
      <w:r w:rsidRPr="00163D39">
        <w:t>6</w:t>
      </w:r>
      <w:r w:rsidR="00F83DC3" w:rsidRPr="00163D39">
        <w:t>.4</w:t>
      </w:r>
      <w:r w:rsidR="00F83DC3" w:rsidRPr="00163D39">
        <w:tab/>
      </w:r>
      <w:r w:rsidR="00F83DC3" w:rsidRPr="00C913A7">
        <w:rPr>
          <w:b/>
        </w:rPr>
        <w:t>Partnerství se školami v</w:t>
      </w:r>
      <w:r w:rsidR="00C10904" w:rsidRPr="00C913A7">
        <w:rPr>
          <w:b/>
        </w:rPr>
        <w:t> </w:t>
      </w:r>
      <w:r w:rsidR="00F83DC3" w:rsidRPr="00C913A7">
        <w:rPr>
          <w:b/>
        </w:rPr>
        <w:t>zahraničí</w:t>
      </w:r>
    </w:p>
    <w:p w14:paraId="4D2846CA" w14:textId="77777777" w:rsidR="000C1A79" w:rsidRDefault="005E4C9F" w:rsidP="006B0D9E">
      <w:pPr>
        <w:ind w:firstLine="708"/>
        <w:jc w:val="both"/>
      </w:pPr>
      <w:r>
        <w:t>Již několik let škola spolupracuje s Krajským úřadem Plzeňského kraje s cílem navázat partnerskou spolupráci s příhraniční školou. Prostředn</w:t>
      </w:r>
      <w:r w:rsidR="00D27FAE">
        <w:t>ict</w:t>
      </w:r>
      <w:r>
        <w:t xml:space="preserve">vím Krajského úřadu Plzeňského kraje i samostatně vyučující německého jazyka oslovila opakovaně s nabídkou spolupráce několik německých škol, avšak prozatím bez úspěchu. V současné době nemá škola navázanou spolupráci se zahraniční </w:t>
      </w:r>
      <w:r w:rsidR="00D27FAE">
        <w:t>š</w:t>
      </w:r>
      <w:r>
        <w:t>kolou.</w:t>
      </w:r>
    </w:p>
    <w:p w14:paraId="1D30A161" w14:textId="77777777" w:rsidR="00D27FAE" w:rsidRDefault="00D27FAE" w:rsidP="006B0D9E">
      <w:pPr>
        <w:ind w:firstLine="708"/>
        <w:jc w:val="both"/>
      </w:pPr>
    </w:p>
    <w:p w14:paraId="6DABD296" w14:textId="77777777" w:rsidR="00327B7B" w:rsidRPr="00163D39" w:rsidRDefault="00FD37A1" w:rsidP="001708EC">
      <w:r w:rsidRPr="00163D39">
        <w:t>6.</w:t>
      </w:r>
      <w:r w:rsidR="00C10904" w:rsidRPr="00163D39">
        <w:t>5</w:t>
      </w:r>
      <w:r w:rsidR="00C10904" w:rsidRPr="00163D39">
        <w:tab/>
      </w:r>
      <w:r w:rsidR="00C10904" w:rsidRPr="000C1A79">
        <w:rPr>
          <w:b/>
        </w:rPr>
        <w:t>Zapojení do projektů</w:t>
      </w:r>
    </w:p>
    <w:p w14:paraId="73BAC837" w14:textId="77777777" w:rsidR="00327B7B" w:rsidRPr="00163D39" w:rsidRDefault="00D27FAE" w:rsidP="006B0D9E">
      <w:pPr>
        <w:ind w:firstLine="708"/>
        <w:jc w:val="both"/>
      </w:pPr>
      <w:r>
        <w:t>Škola je dlouhodobě zapojena do školní recyklačního programu pod záštitou MŠMT „Recyklohraní“.</w:t>
      </w:r>
      <w:r w:rsidR="00327B7B" w:rsidRPr="00163D39">
        <w:t xml:space="preserve"> </w:t>
      </w:r>
    </w:p>
    <w:p w14:paraId="5F9FCC68" w14:textId="77777777" w:rsidR="00D27FAE" w:rsidRDefault="00D27FAE" w:rsidP="00327B7B">
      <w:pPr>
        <w:jc w:val="both"/>
      </w:pPr>
      <w:r>
        <w:t xml:space="preserve">           Škola je zapojena do dvouletého projektu </w:t>
      </w:r>
      <w:r w:rsidR="00C972C8">
        <w:t>„</w:t>
      </w:r>
      <w:r w:rsidRPr="00A6683D">
        <w:rPr>
          <w:b/>
        </w:rPr>
        <w:t>PROSIT</w:t>
      </w:r>
      <w:r w:rsidR="00C972C8">
        <w:rPr>
          <w:b/>
        </w:rPr>
        <w:t>“</w:t>
      </w:r>
      <w:r>
        <w:t xml:space="preserve"> (Porozumění, Respekt, Osvěta, Spolupráce, Inkluze, Technologie v Plzni) a do aktivit Místního akčního plánu rozvoje vzdělávání II v území ORP Plzeň.</w:t>
      </w:r>
    </w:p>
    <w:p w14:paraId="10719750" w14:textId="77777777" w:rsidR="00D27FAE" w:rsidRDefault="00D27FAE" w:rsidP="00327B7B">
      <w:pPr>
        <w:jc w:val="both"/>
      </w:pPr>
    </w:p>
    <w:p w14:paraId="70C69042" w14:textId="77777777" w:rsidR="00D27FAE" w:rsidRDefault="00D27FAE" w:rsidP="00D27FAE">
      <w:pPr>
        <w:jc w:val="both"/>
      </w:pPr>
    </w:p>
    <w:p w14:paraId="0C9916A9" w14:textId="77777777" w:rsidR="00D27FAE" w:rsidRDefault="00D27FAE" w:rsidP="00D27FAE">
      <w:pPr>
        <w:jc w:val="both"/>
      </w:pPr>
      <w:r>
        <w:t xml:space="preserve">V tomto školním roce byla podána žádost o finanční podporu v rámci </w:t>
      </w:r>
      <w:r w:rsidR="00C972C8">
        <w:t>„</w:t>
      </w:r>
      <w:r w:rsidRPr="00A6683D">
        <w:rPr>
          <w:b/>
        </w:rPr>
        <w:t>ŠABLON II</w:t>
      </w:r>
      <w:r w:rsidR="00C972C8">
        <w:rPr>
          <w:b/>
        </w:rPr>
        <w:t>“</w:t>
      </w:r>
      <w:r>
        <w:t xml:space="preserve"> se začátkem projektu </w:t>
      </w:r>
      <w:proofErr w:type="gramStart"/>
      <w:r>
        <w:t>1.9.2019  po</w:t>
      </w:r>
      <w:proofErr w:type="gramEnd"/>
      <w:r>
        <w:t xml:space="preserve"> dobu následujících dvou let.</w:t>
      </w:r>
    </w:p>
    <w:p w14:paraId="68070D69" w14:textId="77777777" w:rsidR="00D27FAE" w:rsidRDefault="00D27FAE" w:rsidP="00D27FAE">
      <w:pPr>
        <w:jc w:val="both"/>
      </w:pPr>
    </w:p>
    <w:p w14:paraId="719A61F0" w14:textId="77777777" w:rsidR="00D27FAE" w:rsidRPr="00163D39" w:rsidRDefault="00D27FAE" w:rsidP="00D27FAE">
      <w:r>
        <w:tab/>
      </w:r>
      <w:r w:rsidRPr="00163D39">
        <w:t>Škola se ve školním roce 201</w:t>
      </w:r>
      <w:r>
        <w:t>8</w:t>
      </w:r>
      <w:r w:rsidRPr="00163D39">
        <w:t>/201</w:t>
      </w:r>
      <w:r>
        <w:t>9</w:t>
      </w:r>
      <w:r w:rsidRPr="00163D39">
        <w:t xml:space="preserve"> zapojila do těchto </w:t>
      </w:r>
      <w:r>
        <w:t xml:space="preserve">dotačních </w:t>
      </w:r>
      <w:r w:rsidRPr="00163D39">
        <w:t>projektů</w:t>
      </w:r>
      <w:r>
        <w:t xml:space="preserve"> zřizovatele:</w:t>
      </w:r>
      <w:r w:rsidRPr="00163D39">
        <w:t xml:space="preserve"> </w:t>
      </w:r>
    </w:p>
    <w:p w14:paraId="4AAC2A80" w14:textId="77777777" w:rsidR="00D27FAE" w:rsidRPr="00163D39" w:rsidRDefault="00D27FAE" w:rsidP="00D27FAE">
      <w:r w:rsidRPr="00163D39">
        <w:rPr>
          <w:b/>
        </w:rPr>
        <w:t xml:space="preserve">„Podpora primární prevence sociálně patologických jevů“ </w:t>
      </w:r>
    </w:p>
    <w:p w14:paraId="49E74325" w14:textId="77777777" w:rsidR="00D27FAE" w:rsidRPr="00163D39" w:rsidRDefault="00D27FAE" w:rsidP="00D27FAE">
      <w:r w:rsidRPr="00163D39">
        <w:rPr>
          <w:b/>
        </w:rPr>
        <w:t xml:space="preserve">„Podpora tělovýchovných aktivit“ </w:t>
      </w:r>
    </w:p>
    <w:p w14:paraId="4807C9B1" w14:textId="77777777" w:rsidR="00D27FAE" w:rsidRDefault="00D27FAE" w:rsidP="00D27FAE">
      <w:pPr>
        <w:rPr>
          <w:b/>
        </w:rPr>
      </w:pPr>
      <w:r w:rsidRPr="00163D39">
        <w:rPr>
          <w:b/>
        </w:rPr>
        <w:t xml:space="preserve">„Podpora aktivit k technickému vzdělávání“ </w:t>
      </w:r>
    </w:p>
    <w:p w14:paraId="6DD170AD" w14:textId="77777777" w:rsidR="00D27FAE" w:rsidRDefault="00D27FAE" w:rsidP="00D27FAE">
      <w:pPr>
        <w:rPr>
          <w:b/>
        </w:rPr>
      </w:pPr>
      <w:r w:rsidRPr="00163D39">
        <w:rPr>
          <w:b/>
        </w:rPr>
        <w:t xml:space="preserve">„Podpora volnočasových aktivit dětí a mládeže“ </w:t>
      </w:r>
    </w:p>
    <w:p w14:paraId="16DC93D6" w14:textId="77777777" w:rsidR="00A6683D" w:rsidRPr="00A6683D" w:rsidRDefault="00A6683D" w:rsidP="00D27FAE">
      <w:r w:rsidRPr="00A6683D">
        <w:t xml:space="preserve">Škola požádala úspěšně o finanční dotaci KÚPK v rámci projektu </w:t>
      </w:r>
      <w:r w:rsidRPr="00A6683D">
        <w:rPr>
          <w:b/>
        </w:rPr>
        <w:t>„Bezpečné branky“</w:t>
      </w:r>
      <w:r w:rsidRPr="00A6683D">
        <w:t>.</w:t>
      </w:r>
    </w:p>
    <w:p w14:paraId="27203D4E" w14:textId="77777777" w:rsidR="00D27FAE" w:rsidRDefault="00D27FAE" w:rsidP="00327B7B">
      <w:pPr>
        <w:jc w:val="both"/>
      </w:pPr>
      <w:r>
        <w:tab/>
      </w:r>
      <w:r>
        <w:tab/>
      </w:r>
      <w:r>
        <w:tab/>
      </w:r>
      <w:r>
        <w:tab/>
      </w:r>
      <w:r>
        <w:tab/>
      </w:r>
      <w:r>
        <w:tab/>
      </w:r>
      <w:r>
        <w:tab/>
      </w:r>
      <w:r>
        <w:tab/>
      </w:r>
      <w:r>
        <w:tab/>
      </w:r>
      <w:r>
        <w:tab/>
      </w:r>
      <w:r>
        <w:tab/>
      </w:r>
      <w:r>
        <w:tab/>
      </w:r>
      <w:r>
        <w:tab/>
      </w:r>
      <w:r>
        <w:tab/>
      </w:r>
      <w:r>
        <w:tab/>
      </w:r>
      <w:r>
        <w:tab/>
      </w:r>
      <w:r>
        <w:tab/>
      </w:r>
      <w:r>
        <w:tab/>
      </w:r>
      <w:r>
        <w:tab/>
      </w:r>
      <w:r>
        <w:tab/>
      </w:r>
    </w:p>
    <w:p w14:paraId="1ADC9488" w14:textId="77777777" w:rsidR="00327B7B" w:rsidRDefault="00327B7B" w:rsidP="00327B7B">
      <w:pPr>
        <w:jc w:val="both"/>
      </w:pPr>
      <w:r w:rsidRPr="00163D39">
        <w:t>Škola se zúčastnila řady kulturních akcí.  Významné jsou především aktivity pedagogických pracovníků a dětí kroužku lidových tanců „Boleváček“. Vystoupení dětí „Boleváčku“ spolu s prezentací naší školy se uskutečnilo na těchto akcích:</w:t>
      </w:r>
    </w:p>
    <w:p w14:paraId="1B3AEBEB" w14:textId="77777777" w:rsidR="000C1A79" w:rsidRPr="000C1A79" w:rsidRDefault="000C1A79" w:rsidP="00327B7B">
      <w:pPr>
        <w:jc w:val="both"/>
        <w:rPr>
          <w:i/>
        </w:rPr>
      </w:pPr>
      <w:r w:rsidRPr="000C1A79">
        <w:rPr>
          <w:i/>
        </w:rPr>
        <w:t>„B</w:t>
      </w:r>
      <w:r w:rsidR="00D27FAE">
        <w:rPr>
          <w:i/>
        </w:rPr>
        <w:t>en Bolevce“, „B</w:t>
      </w:r>
      <w:r w:rsidRPr="000C1A79">
        <w:rPr>
          <w:i/>
        </w:rPr>
        <w:t>olevecké vinobraní“</w:t>
      </w:r>
      <w:r w:rsidR="00D27FAE">
        <w:rPr>
          <w:i/>
        </w:rPr>
        <w:t xml:space="preserve">, „Dožínky 2018“ </w:t>
      </w:r>
      <w:r w:rsidR="007107A4">
        <w:rPr>
          <w:i/>
        </w:rPr>
        <w:t>(</w:t>
      </w:r>
      <w:r w:rsidR="00D27FAE">
        <w:rPr>
          <w:i/>
        </w:rPr>
        <w:t>9</w:t>
      </w:r>
      <w:r w:rsidR="007107A4">
        <w:rPr>
          <w:i/>
        </w:rPr>
        <w:t>/201</w:t>
      </w:r>
      <w:r w:rsidR="00D27FAE">
        <w:rPr>
          <w:i/>
        </w:rPr>
        <w:t>8</w:t>
      </w:r>
      <w:r w:rsidR="007107A4">
        <w:rPr>
          <w:i/>
        </w:rPr>
        <w:t>)</w:t>
      </w:r>
    </w:p>
    <w:p w14:paraId="3E7946ED" w14:textId="77777777" w:rsidR="00E42D3A" w:rsidRDefault="00327B7B" w:rsidP="00327B7B">
      <w:pPr>
        <w:jc w:val="both"/>
        <w:rPr>
          <w:i/>
        </w:rPr>
      </w:pPr>
      <w:r w:rsidRPr="00163D39">
        <w:rPr>
          <w:i/>
        </w:rPr>
        <w:t xml:space="preserve"> „Křesadlo“</w:t>
      </w:r>
      <w:r w:rsidRPr="00163D39">
        <w:t xml:space="preserve"> – ocenění práce dobrovolníků Plzeňského kraje DEPO 2015</w:t>
      </w:r>
      <w:r w:rsidR="00E42D3A">
        <w:t>, „</w:t>
      </w:r>
      <w:r w:rsidR="00E42D3A" w:rsidRPr="00E42D3A">
        <w:rPr>
          <w:i/>
        </w:rPr>
        <w:t xml:space="preserve">Podzimní </w:t>
      </w:r>
      <w:r w:rsidR="00E42D3A">
        <w:rPr>
          <w:i/>
        </w:rPr>
        <w:t>setkání vozíčkářů Plzeňska"</w:t>
      </w:r>
      <w:r w:rsidRPr="00163D39">
        <w:t xml:space="preserve"> </w:t>
      </w:r>
      <w:r w:rsidRPr="00163D39">
        <w:rPr>
          <w:i/>
        </w:rPr>
        <w:t>(</w:t>
      </w:r>
      <w:r w:rsidR="000C1A79">
        <w:rPr>
          <w:i/>
        </w:rPr>
        <w:t>11</w:t>
      </w:r>
      <w:r w:rsidRPr="00163D39">
        <w:rPr>
          <w:i/>
        </w:rPr>
        <w:t>/201</w:t>
      </w:r>
      <w:r w:rsidR="00E42D3A">
        <w:rPr>
          <w:i/>
        </w:rPr>
        <w:t>8)</w:t>
      </w:r>
    </w:p>
    <w:p w14:paraId="4DA2C08C" w14:textId="77777777" w:rsidR="00327B7B" w:rsidRPr="00E42D3A" w:rsidRDefault="00E42D3A" w:rsidP="00327B7B">
      <w:pPr>
        <w:jc w:val="both"/>
        <w:rPr>
          <w:i/>
        </w:rPr>
      </w:pPr>
      <w:r w:rsidRPr="00E42D3A">
        <w:rPr>
          <w:i/>
        </w:rPr>
        <w:t>„Vánoční besídka“</w:t>
      </w:r>
      <w:r w:rsidR="00327B7B" w:rsidRPr="00E42D3A">
        <w:rPr>
          <w:i/>
        </w:rPr>
        <w:t xml:space="preserve"> </w:t>
      </w:r>
      <w:r>
        <w:rPr>
          <w:i/>
        </w:rPr>
        <w:t>(12/2018)</w:t>
      </w:r>
    </w:p>
    <w:p w14:paraId="77C19B84" w14:textId="77777777" w:rsidR="000C1A79" w:rsidRDefault="00327B7B" w:rsidP="00327B7B">
      <w:pPr>
        <w:jc w:val="both"/>
        <w:rPr>
          <w:i/>
        </w:rPr>
      </w:pPr>
      <w:r w:rsidRPr="00163D39">
        <w:rPr>
          <w:i/>
        </w:rPr>
        <w:t xml:space="preserve">„Vítání jara“ – Národopisné muzeum </w:t>
      </w:r>
      <w:proofErr w:type="gramStart"/>
      <w:r w:rsidRPr="00163D39">
        <w:rPr>
          <w:i/>
        </w:rPr>
        <w:t>Plzeňska  (</w:t>
      </w:r>
      <w:proofErr w:type="gramEnd"/>
      <w:r w:rsidR="00E42D3A">
        <w:rPr>
          <w:i/>
        </w:rPr>
        <w:t>4</w:t>
      </w:r>
      <w:r w:rsidRPr="00163D39">
        <w:rPr>
          <w:i/>
        </w:rPr>
        <w:t>/201</w:t>
      </w:r>
      <w:r w:rsidR="00E42D3A">
        <w:rPr>
          <w:i/>
        </w:rPr>
        <w:t>9)</w:t>
      </w:r>
    </w:p>
    <w:p w14:paraId="5977FCEE" w14:textId="77777777" w:rsidR="000C1A79" w:rsidRDefault="000C1A79" w:rsidP="00327B7B">
      <w:pPr>
        <w:jc w:val="both"/>
        <w:rPr>
          <w:i/>
        </w:rPr>
      </w:pPr>
      <w:r>
        <w:rPr>
          <w:i/>
        </w:rPr>
        <w:t>„Stavění Máje“ (4/201</w:t>
      </w:r>
      <w:r w:rsidR="00E42D3A">
        <w:rPr>
          <w:i/>
        </w:rPr>
        <w:t>9</w:t>
      </w:r>
      <w:r>
        <w:rPr>
          <w:i/>
        </w:rPr>
        <w:t>)</w:t>
      </w:r>
    </w:p>
    <w:p w14:paraId="6B2F188A" w14:textId="77777777" w:rsidR="000C1A79" w:rsidRDefault="000C1A79" w:rsidP="00327B7B">
      <w:pPr>
        <w:jc w:val="both"/>
        <w:rPr>
          <w:i/>
        </w:rPr>
      </w:pPr>
      <w:r>
        <w:rPr>
          <w:i/>
        </w:rPr>
        <w:t>„</w:t>
      </w:r>
      <w:r w:rsidR="00E42D3A">
        <w:rPr>
          <w:i/>
        </w:rPr>
        <w:t>Den matek“, „Den sousedů“, „Dem seniorů“ (5/2019)</w:t>
      </w:r>
    </w:p>
    <w:p w14:paraId="08CD5D6C" w14:textId="77777777" w:rsidR="00E42D3A" w:rsidRDefault="00E42D3A" w:rsidP="00327B7B">
      <w:pPr>
        <w:jc w:val="both"/>
        <w:rPr>
          <w:i/>
        </w:rPr>
      </w:pPr>
      <w:r>
        <w:rPr>
          <w:i/>
        </w:rPr>
        <w:t>„Zahradní slavnost</w:t>
      </w:r>
      <w:proofErr w:type="gramStart"/>
      <w:r>
        <w:rPr>
          <w:i/>
        </w:rPr>
        <w:t>“  (</w:t>
      </w:r>
      <w:proofErr w:type="gramEnd"/>
      <w:r>
        <w:rPr>
          <w:i/>
        </w:rPr>
        <w:t>6/2019)</w:t>
      </w:r>
    </w:p>
    <w:p w14:paraId="4985B24E" w14:textId="77777777" w:rsidR="00EB5A58" w:rsidRPr="005E10F0" w:rsidRDefault="00EB5A58" w:rsidP="001708EC">
      <w:pPr>
        <w:rPr>
          <w:color w:val="FF0000"/>
        </w:rPr>
      </w:pPr>
    </w:p>
    <w:p w14:paraId="29162B69" w14:textId="77777777" w:rsidR="00FF354D" w:rsidRPr="00745014" w:rsidRDefault="00FD37A1" w:rsidP="001708EC">
      <w:pPr>
        <w:rPr>
          <w:b/>
        </w:rPr>
      </w:pPr>
      <w:r w:rsidRPr="009321BE">
        <w:t>6</w:t>
      </w:r>
      <w:r w:rsidR="00C10904" w:rsidRPr="009321BE">
        <w:t>.6</w:t>
      </w:r>
      <w:r w:rsidR="00FF354D" w:rsidRPr="009321BE">
        <w:tab/>
      </w:r>
      <w:r w:rsidR="00FF354D" w:rsidRPr="00745014">
        <w:rPr>
          <w:b/>
        </w:rPr>
        <w:t>Výchovné poradenství</w:t>
      </w:r>
    </w:p>
    <w:p w14:paraId="528C2326" w14:textId="77777777" w:rsidR="002174BF" w:rsidRDefault="00FD37A1" w:rsidP="00FF354D">
      <w:pPr>
        <w:ind w:firstLine="708"/>
        <w:rPr>
          <w:b/>
        </w:rPr>
      </w:pPr>
      <w:r w:rsidRPr="009321BE">
        <w:t>6</w:t>
      </w:r>
      <w:r w:rsidR="00C10904" w:rsidRPr="009321BE">
        <w:t>.6</w:t>
      </w:r>
      <w:r w:rsidR="00FF354D" w:rsidRPr="009321BE">
        <w:t>.1</w:t>
      </w:r>
      <w:r w:rsidR="00FF354D" w:rsidRPr="009321BE">
        <w:tab/>
      </w:r>
      <w:r w:rsidR="00FF354D" w:rsidRPr="002174BF">
        <w:rPr>
          <w:b/>
        </w:rPr>
        <w:t>Vyhodnocení Koncepce výchovného poradenství a realizovaných</w:t>
      </w:r>
    </w:p>
    <w:p w14:paraId="652D57FF" w14:textId="77777777" w:rsidR="00FF354D" w:rsidRPr="009321BE" w:rsidRDefault="002174BF" w:rsidP="00FF354D">
      <w:pPr>
        <w:ind w:firstLine="708"/>
      </w:pPr>
      <w:r>
        <w:rPr>
          <w:b/>
        </w:rPr>
        <w:t xml:space="preserve">            </w:t>
      </w:r>
      <w:r w:rsidR="00FF354D" w:rsidRPr="002174BF">
        <w:rPr>
          <w:b/>
        </w:rPr>
        <w:t xml:space="preserve"> programů</w:t>
      </w:r>
    </w:p>
    <w:p w14:paraId="1795C0C2" w14:textId="77777777" w:rsidR="00327B7B" w:rsidRPr="009321BE" w:rsidRDefault="00327B7B" w:rsidP="00FF354D">
      <w:pPr>
        <w:ind w:firstLine="708"/>
      </w:pPr>
    </w:p>
    <w:p w14:paraId="67109443" w14:textId="77777777" w:rsidR="00327B7B" w:rsidRPr="009321BE" w:rsidRDefault="00327B7B" w:rsidP="007C5AA0">
      <w:pPr>
        <w:ind w:firstLine="708"/>
        <w:jc w:val="both"/>
      </w:pPr>
      <w:r w:rsidRPr="009321BE">
        <w:t xml:space="preserve">Koncepce výchovného poradenství vycházela ze zpracovaného plánu výchovného poradce na školní rok </w:t>
      </w:r>
      <w:r w:rsidRPr="00A472A5">
        <w:t>201</w:t>
      </w:r>
      <w:r w:rsidR="009328FB" w:rsidRPr="00A472A5">
        <w:t>8</w:t>
      </w:r>
      <w:r w:rsidRPr="00A472A5">
        <w:t>/201</w:t>
      </w:r>
      <w:r w:rsidR="009328FB" w:rsidRPr="00A472A5">
        <w:t>9</w:t>
      </w:r>
      <w:r w:rsidRPr="009321BE">
        <w:t xml:space="preserve">. Všechny úkoly stanovené v tomto plánu byly úspěšně splněny. Mezi nejvýznamnější úkoly každoročně patří zajištění péče o individuálně integrované a sledované žáky. Při plnění tohoto úkolu úzce spolupracujeme s rodiči i </w:t>
      </w:r>
      <w:r w:rsidRPr="009321BE">
        <w:lastRenderedPageBreak/>
        <w:t xml:space="preserve">pracovnicemi Pedagogicko-psychologické poradny v Plzni. Dalším významným úkolem je spolupráce s rodiči </w:t>
      </w:r>
      <w:proofErr w:type="gramStart"/>
      <w:r w:rsidRPr="009321BE">
        <w:t xml:space="preserve">vycházejících </w:t>
      </w:r>
      <w:r w:rsidR="000C1A79">
        <w:t>)</w:t>
      </w:r>
      <w:r w:rsidRPr="009321BE">
        <w:t>žáků</w:t>
      </w:r>
      <w:proofErr w:type="gramEnd"/>
      <w:r w:rsidRPr="009321BE">
        <w:t xml:space="preserve"> při volbě povolání. V této oblasti využíváme možnosti spolupráce s Pedagogicko-psychologickou poradnou v Plzni /vyšetření profesní orientace/ a                        s Informačním a poradenským střediskem Úřadu práce Plzeň.</w:t>
      </w:r>
    </w:p>
    <w:p w14:paraId="0214BA9E" w14:textId="77777777" w:rsidR="00327B7B" w:rsidRPr="009321BE" w:rsidRDefault="00327B7B" w:rsidP="00327B7B">
      <w:pPr>
        <w:jc w:val="both"/>
      </w:pPr>
      <w:r w:rsidRPr="009321BE">
        <w:t xml:space="preserve">Značná pozornost byla věnována rovněž důslednému plnění školní docházky a vztahům mezi žáky jednotlivých tříd. </w:t>
      </w:r>
    </w:p>
    <w:p w14:paraId="7047DE91" w14:textId="77777777" w:rsidR="00327B7B" w:rsidRPr="009321BE" w:rsidRDefault="00327B7B" w:rsidP="00327B7B">
      <w:pPr>
        <w:jc w:val="both"/>
        <w:rPr>
          <w:bCs/>
        </w:rPr>
      </w:pPr>
      <w:r w:rsidRPr="009321BE">
        <w:rPr>
          <w:bCs/>
        </w:rPr>
        <w:t>Koncepce výchovného poradenství se ukázala být dobře nastavenou. Všechny úkoly koncepcí stanovené byly splněny.</w:t>
      </w:r>
    </w:p>
    <w:p w14:paraId="1032501A" w14:textId="77777777" w:rsidR="00327B7B" w:rsidRPr="009321BE" w:rsidRDefault="00327B7B" w:rsidP="00FF354D">
      <w:pPr>
        <w:ind w:firstLine="708"/>
      </w:pPr>
    </w:p>
    <w:p w14:paraId="75379D61" w14:textId="77777777" w:rsidR="00FF354D" w:rsidRPr="002174BF" w:rsidRDefault="00FD37A1" w:rsidP="00FF354D">
      <w:pPr>
        <w:ind w:firstLine="708"/>
        <w:rPr>
          <w:b/>
        </w:rPr>
      </w:pPr>
      <w:r w:rsidRPr="009321BE">
        <w:t>6</w:t>
      </w:r>
      <w:r w:rsidR="00C10904" w:rsidRPr="009321BE">
        <w:t>.6</w:t>
      </w:r>
      <w:r w:rsidR="00FF354D" w:rsidRPr="009321BE">
        <w:t>.2</w:t>
      </w:r>
      <w:r w:rsidR="00FF354D" w:rsidRPr="009321BE">
        <w:tab/>
      </w:r>
      <w:r w:rsidR="00FF354D" w:rsidRPr="002174BF">
        <w:rPr>
          <w:b/>
        </w:rPr>
        <w:t>Spolupráce s</w:t>
      </w:r>
      <w:r w:rsidR="00327B7B" w:rsidRPr="002174BF">
        <w:rPr>
          <w:b/>
        </w:rPr>
        <w:t> </w:t>
      </w:r>
      <w:r w:rsidR="00FF354D" w:rsidRPr="002174BF">
        <w:rPr>
          <w:b/>
        </w:rPr>
        <w:t>PPP</w:t>
      </w:r>
    </w:p>
    <w:p w14:paraId="719D8B52" w14:textId="77777777" w:rsidR="00327B7B" w:rsidRPr="009321BE" w:rsidRDefault="00327B7B" w:rsidP="00FF354D">
      <w:pPr>
        <w:ind w:firstLine="708"/>
      </w:pPr>
    </w:p>
    <w:p w14:paraId="43F6B702" w14:textId="77777777" w:rsidR="00327B7B" w:rsidRPr="009321BE" w:rsidRDefault="00327B7B" w:rsidP="000E2D53">
      <w:pPr>
        <w:ind w:firstLine="708"/>
        <w:jc w:val="both"/>
      </w:pPr>
      <w:r w:rsidRPr="009321BE">
        <w:t>V průběhu školního roku 201</w:t>
      </w:r>
      <w:r w:rsidR="00A472A5">
        <w:t>8</w:t>
      </w:r>
      <w:r w:rsidRPr="009321BE">
        <w:t>/201</w:t>
      </w:r>
      <w:r w:rsidR="00A472A5">
        <w:t>9</w:t>
      </w:r>
      <w:r w:rsidRPr="009321BE">
        <w:t xml:space="preserve"> byl</w:t>
      </w:r>
      <w:r w:rsidR="000E2D53">
        <w:t>o</w:t>
      </w:r>
      <w:r w:rsidRPr="009321BE">
        <w:t xml:space="preserve"> nově vyšetřen</w:t>
      </w:r>
      <w:r w:rsidR="000E2D53">
        <w:t>o</w:t>
      </w:r>
      <w:r w:rsidRPr="009321BE">
        <w:t xml:space="preserve"> speciálním pedagogem a psychologem </w:t>
      </w:r>
      <w:r w:rsidR="000E2D53">
        <w:t>v </w:t>
      </w:r>
      <w:proofErr w:type="gramStart"/>
      <w:r w:rsidR="000E2D53">
        <w:t>Pedagogicko - psychologické</w:t>
      </w:r>
      <w:proofErr w:type="gramEnd"/>
      <w:r w:rsidR="000E2D53">
        <w:t xml:space="preserve"> poradně a ve Speciálním pedagogickém centru 10 žáků školy, u 31 žáků bylo provedeno kontrolní vyšetření a u 1 žák z 9. ročníku bylo provedeno šetření se zaměřením na profi orientaci.</w:t>
      </w:r>
      <w:r w:rsidRPr="009321BE">
        <w:t xml:space="preserve"> </w:t>
      </w:r>
    </w:p>
    <w:p w14:paraId="6AD7A90E" w14:textId="77777777" w:rsidR="00327B7B" w:rsidRPr="009321BE" w:rsidRDefault="00327B7B" w:rsidP="00327B7B">
      <w:pPr>
        <w:pStyle w:val="Zkladntextodsazen"/>
        <w:ind w:left="0"/>
        <w:rPr>
          <w:i w:val="0"/>
          <w:sz w:val="24"/>
        </w:rPr>
      </w:pPr>
      <w:r w:rsidRPr="009321BE">
        <w:rPr>
          <w:i w:val="0"/>
          <w:sz w:val="24"/>
        </w:rPr>
        <w:t>Spolupráce s PPP byla i v loňském školním roce na velmi dobré úrovni. S pracovnicemi poradny spolupracovala především výchovná poradkyně a metodik primární prevence.</w:t>
      </w:r>
    </w:p>
    <w:p w14:paraId="6E7D7C6A" w14:textId="77777777" w:rsidR="00327B7B" w:rsidRPr="009321BE" w:rsidRDefault="00327B7B" w:rsidP="00FF354D">
      <w:pPr>
        <w:ind w:firstLine="708"/>
      </w:pPr>
    </w:p>
    <w:p w14:paraId="5F1AD1F0" w14:textId="77777777" w:rsidR="00FF354D" w:rsidRPr="002174BF" w:rsidRDefault="00FD37A1" w:rsidP="00FF354D">
      <w:pPr>
        <w:ind w:firstLine="708"/>
        <w:rPr>
          <w:b/>
        </w:rPr>
      </w:pPr>
      <w:r w:rsidRPr="009321BE">
        <w:t>6</w:t>
      </w:r>
      <w:r w:rsidR="00C10904" w:rsidRPr="009321BE">
        <w:t>.6</w:t>
      </w:r>
      <w:r w:rsidR="00FF354D" w:rsidRPr="009321BE">
        <w:t>.3</w:t>
      </w:r>
      <w:r w:rsidR="00FF354D" w:rsidRPr="009321BE">
        <w:tab/>
      </w:r>
      <w:r w:rsidR="00FF354D" w:rsidRPr="002174BF">
        <w:rPr>
          <w:b/>
        </w:rPr>
        <w:t>Spolupráce s rodiči, policií, ÚMO….</w:t>
      </w:r>
    </w:p>
    <w:p w14:paraId="22F4BF87" w14:textId="77777777" w:rsidR="00327B7B" w:rsidRPr="002174BF" w:rsidRDefault="00327B7B" w:rsidP="00FF354D">
      <w:pPr>
        <w:ind w:firstLine="708"/>
        <w:rPr>
          <w:b/>
        </w:rPr>
      </w:pPr>
    </w:p>
    <w:p w14:paraId="226461A1" w14:textId="77777777" w:rsidR="00327B7B" w:rsidRPr="009321BE" w:rsidRDefault="00327B7B" w:rsidP="00327B7B">
      <w:pPr>
        <w:jc w:val="both"/>
        <w:rPr>
          <w:b/>
          <w:bCs/>
          <w:u w:val="single"/>
        </w:rPr>
      </w:pPr>
      <w:r w:rsidRPr="009321BE">
        <w:rPr>
          <w:b/>
          <w:bCs/>
          <w:u w:val="single"/>
        </w:rPr>
        <w:t>Spolupráce s rodiči</w:t>
      </w:r>
      <w:r w:rsidRPr="009321BE">
        <w:tab/>
      </w:r>
    </w:p>
    <w:p w14:paraId="00023130" w14:textId="77777777" w:rsidR="00327B7B" w:rsidRPr="009321BE" w:rsidRDefault="00327B7B" w:rsidP="007C5AA0">
      <w:pPr>
        <w:ind w:firstLine="708"/>
        <w:jc w:val="both"/>
      </w:pPr>
      <w:r w:rsidRPr="009321BE">
        <w:t>Třídní učitelé i výchovná poradkyně celoročně průběžně informovali rodiče o prospěchu i chování dětí. Snahou všech pedagogických pracovníků bylo docílit jednotné působení ze</w:t>
      </w:r>
      <w:r w:rsidRPr="005E10F0">
        <w:rPr>
          <w:color w:val="FF0000"/>
        </w:rPr>
        <w:t xml:space="preserve"> </w:t>
      </w:r>
      <w:r w:rsidRPr="009321BE">
        <w:t>strany školy a rodiny. Rodiče měli možnost výsledky svých dětí sledovat prostřednictvím ŠKOLY ON-LINE.</w:t>
      </w:r>
    </w:p>
    <w:p w14:paraId="6F25ADCA" w14:textId="77777777" w:rsidR="009321BE" w:rsidRDefault="00327B7B" w:rsidP="00745014">
      <w:pPr>
        <w:ind w:firstLine="708"/>
        <w:jc w:val="both"/>
      </w:pPr>
      <w:r w:rsidRPr="009321BE">
        <w:t xml:space="preserve">Rodiče našich žáků, ale i žáci sami často navštěvovali webové stránky Bolevecké základní školy. Mohou se tu totiž nejen seznámit s aktuálními informacemi, jež se týkají </w:t>
      </w:r>
      <w:proofErr w:type="gramStart"/>
      <w:r w:rsidRPr="009321BE">
        <w:t>chodu  Bolevecké</w:t>
      </w:r>
      <w:proofErr w:type="gramEnd"/>
      <w:r w:rsidRPr="009321BE">
        <w:t xml:space="preserve"> základní školy, ale mohou si prohlédnout fotografie a přečíst příspěvky o zajímavých a</w:t>
      </w:r>
      <w:r w:rsidR="00745014">
        <w:t>kcích pořádaných v průběhu roku.</w:t>
      </w:r>
    </w:p>
    <w:p w14:paraId="138916CC" w14:textId="77777777" w:rsidR="009321BE" w:rsidRDefault="009321BE" w:rsidP="00327B7B">
      <w:pPr>
        <w:jc w:val="both"/>
      </w:pPr>
    </w:p>
    <w:p w14:paraId="0D3C4D7B" w14:textId="77777777" w:rsidR="00327B7B" w:rsidRPr="009321BE" w:rsidRDefault="00327B7B" w:rsidP="007C5AA0">
      <w:pPr>
        <w:ind w:firstLine="708"/>
        <w:jc w:val="both"/>
      </w:pPr>
      <w:r w:rsidRPr="009321BE">
        <w:t>Pro rodiče jsou kromě třídních aktivů a informačních schůzek určeny konzultační dny a Dny otevřených dveří. Někteří rodiče využili také možnosti zúčastnit se ukázkových hodin, sledovat průběh výuky.</w:t>
      </w:r>
    </w:p>
    <w:p w14:paraId="5D751217" w14:textId="77777777" w:rsidR="00327B7B" w:rsidRPr="009321BE" w:rsidRDefault="00327B7B" w:rsidP="00327B7B">
      <w:pPr>
        <w:jc w:val="both"/>
      </w:pPr>
    </w:p>
    <w:p w14:paraId="6F43F536" w14:textId="77777777" w:rsidR="00327B7B" w:rsidRPr="009321BE" w:rsidRDefault="00327B7B" w:rsidP="007C5AA0">
      <w:pPr>
        <w:ind w:firstLine="708"/>
        <w:jc w:val="both"/>
      </w:pPr>
      <w:r w:rsidRPr="009321BE">
        <w:t>Všechny důležité informace, které se týkaly organizace rozmisťovacího řízení, byly předány rodičům na informační schůzce s výchovnou poradkyní. Z důvodu zájmu rodičů o schůzku se zástupci středních škol a učilišť bylo výchovnou poradkyní připraveno setkání ve škole.  Také žáci projevili o účast na této schůzce značný zájem, měli možnost hovořit nejen se zástupci středních škol a učilišť z Plzně, ale i se zástupci středních škol z blízkého okolí.</w:t>
      </w:r>
    </w:p>
    <w:p w14:paraId="1D23184C" w14:textId="77777777" w:rsidR="00327B7B" w:rsidRPr="009321BE" w:rsidRDefault="00327B7B" w:rsidP="00327B7B">
      <w:pPr>
        <w:jc w:val="both"/>
        <w:rPr>
          <w:bCs/>
        </w:rPr>
      </w:pPr>
      <w:r w:rsidRPr="009321BE">
        <w:rPr>
          <w:bCs/>
        </w:rPr>
        <w:t xml:space="preserve">Rodičům našich žáků byly také nabídnuty vzdělávací aktivity v rámci doplňkové činnosti školy. Ve velkém počtu využili rodiče nabídku účasti v kurzu pro předškoláky „Těšíme se do školy“ a společně se svými budoucími prvňáčky po dobu </w:t>
      </w:r>
      <w:r w:rsidR="00A90199">
        <w:rPr>
          <w:bCs/>
        </w:rPr>
        <w:t>pěti</w:t>
      </w:r>
      <w:r w:rsidRPr="009321BE">
        <w:rPr>
          <w:bCs/>
        </w:rPr>
        <w:t xml:space="preserve"> lekcí vždy dvakrát týdně pracovali na společném splnění úkolů pod vedením našich speciálních pedagogů.</w:t>
      </w:r>
    </w:p>
    <w:p w14:paraId="6667E2DD" w14:textId="77777777" w:rsidR="00327B7B" w:rsidRPr="009321BE" w:rsidRDefault="00327B7B" w:rsidP="00327B7B">
      <w:pPr>
        <w:jc w:val="both"/>
        <w:rPr>
          <w:bCs/>
        </w:rPr>
      </w:pPr>
      <w:r w:rsidRPr="009321BE">
        <w:rPr>
          <w:bCs/>
        </w:rPr>
        <w:t>Vedení školy a všichni pedagogičtí pracovníci kladli důraz na navázání úzké spolupráce s rodiči dětí 1. ročníku s cílem vytvořit u rodičů sounáležitost s naší školou. Pracovníci školy vítají jakoukoli aktivní pomoc škole ze strany rodičů.</w:t>
      </w:r>
    </w:p>
    <w:p w14:paraId="3A772E86" w14:textId="77777777" w:rsidR="00327B7B" w:rsidRDefault="00327B7B" w:rsidP="00327B7B">
      <w:pPr>
        <w:jc w:val="both"/>
        <w:rPr>
          <w:bCs/>
        </w:rPr>
      </w:pPr>
    </w:p>
    <w:p w14:paraId="09409649" w14:textId="77777777" w:rsidR="00A472A5" w:rsidRDefault="00A472A5" w:rsidP="00327B7B">
      <w:pPr>
        <w:jc w:val="both"/>
        <w:rPr>
          <w:bCs/>
        </w:rPr>
      </w:pPr>
    </w:p>
    <w:p w14:paraId="0DD22C90" w14:textId="77777777" w:rsidR="00A472A5" w:rsidRDefault="00A472A5" w:rsidP="00327B7B">
      <w:pPr>
        <w:jc w:val="both"/>
        <w:rPr>
          <w:bCs/>
        </w:rPr>
      </w:pPr>
    </w:p>
    <w:p w14:paraId="53045313" w14:textId="77777777" w:rsidR="00A472A5" w:rsidRDefault="00A472A5" w:rsidP="00327B7B">
      <w:pPr>
        <w:jc w:val="both"/>
        <w:rPr>
          <w:bCs/>
        </w:rPr>
      </w:pPr>
    </w:p>
    <w:p w14:paraId="67F3D3AC" w14:textId="77777777" w:rsidR="0070488E" w:rsidRPr="009321BE" w:rsidRDefault="0070488E" w:rsidP="00327B7B">
      <w:pPr>
        <w:jc w:val="both"/>
        <w:rPr>
          <w:bCs/>
        </w:rPr>
      </w:pPr>
    </w:p>
    <w:p w14:paraId="100C4A2D" w14:textId="77777777" w:rsidR="00327B7B" w:rsidRPr="009321BE" w:rsidRDefault="00327B7B" w:rsidP="00327B7B">
      <w:pPr>
        <w:jc w:val="both"/>
        <w:rPr>
          <w:b/>
          <w:bCs/>
          <w:u w:val="single"/>
        </w:rPr>
      </w:pPr>
      <w:r w:rsidRPr="009321BE">
        <w:rPr>
          <w:b/>
          <w:bCs/>
          <w:u w:val="single"/>
        </w:rPr>
        <w:t>Práce s integrovanými žáky</w:t>
      </w:r>
    </w:p>
    <w:p w14:paraId="428647E9" w14:textId="77777777" w:rsidR="00327B7B" w:rsidRPr="009321BE" w:rsidRDefault="00327B7B" w:rsidP="00327B7B">
      <w:pPr>
        <w:jc w:val="both"/>
      </w:pPr>
      <w:r w:rsidRPr="009321BE">
        <w:t xml:space="preserve">Pro každého žáka se speciálními vzdělávacími potřebami byl vypracován individuální plán, který byl projednán a </w:t>
      </w:r>
      <w:proofErr w:type="gramStart"/>
      <w:r w:rsidRPr="009321BE">
        <w:t>schválen  rodiči</w:t>
      </w:r>
      <w:proofErr w:type="gramEnd"/>
      <w:r w:rsidRPr="009321BE">
        <w:t>. S individuálními plány se seznámili všichni vyučující a akceptovali je při práci se žáky. Individuální plány byly v průběhu školního roku po konzultaci třídního učitele s vyučujícími a rodiči doplňovány a aktualizovány. Vyučující měli možnost jednotlivé body individuálních plánů kdykoli během školního roku konzultovat nejen s výchovnou poradkyní, ale i s pracovnicemi Pedagogicko-psychologické poradny v Plzni.</w:t>
      </w:r>
    </w:p>
    <w:p w14:paraId="34818BE3" w14:textId="77777777" w:rsidR="000E2D53" w:rsidRDefault="00327B7B" w:rsidP="00327B7B">
      <w:pPr>
        <w:jc w:val="both"/>
      </w:pPr>
      <w:r w:rsidRPr="009321BE">
        <w:t>K</w:t>
      </w:r>
      <w:r w:rsidR="000E2D53">
        <w:t> </w:t>
      </w:r>
      <w:r w:rsidRPr="009321BE">
        <w:t>3</w:t>
      </w:r>
      <w:r w:rsidR="000E2D53">
        <w:t>1.8.2018</w:t>
      </w:r>
      <w:r w:rsidR="00A90199" w:rsidRPr="00E31334">
        <w:t xml:space="preserve"> bylo</w:t>
      </w:r>
      <w:r w:rsidRPr="00E31334">
        <w:t xml:space="preserve"> </w:t>
      </w:r>
      <w:r w:rsidR="00A90199" w:rsidRPr="00E31334">
        <w:t>ve</w:t>
      </w:r>
      <w:r w:rsidRPr="00E31334">
        <w:t xml:space="preserve"> </w:t>
      </w:r>
      <w:proofErr w:type="gramStart"/>
      <w:r w:rsidRPr="00E31334">
        <w:t>škole  celkem</w:t>
      </w:r>
      <w:proofErr w:type="gramEnd"/>
      <w:r w:rsidRPr="00E31334">
        <w:t xml:space="preserve"> </w:t>
      </w:r>
      <w:r w:rsidR="000E2D53">
        <w:t>6</w:t>
      </w:r>
      <w:r w:rsidRPr="00E31334">
        <w:t>5 žáků</w:t>
      </w:r>
      <w:r w:rsidR="000E2D53">
        <w:t xml:space="preserve"> s podpůrným opatřením.</w:t>
      </w:r>
    </w:p>
    <w:p w14:paraId="68E05FED" w14:textId="77777777" w:rsidR="00BB295A" w:rsidRDefault="000E2D53" w:rsidP="00327B7B">
      <w:pPr>
        <w:jc w:val="both"/>
      </w:pPr>
      <w:r>
        <w:t>K 30.6.2019 bylo ve škole celkem 78 žáků s podpůrným opatřením, z toho 18 žáků s podpůrným opatřením 1, 39 žáků s podpůrným opatřením 2, 17 žáků s podpůrným opatřením 3 a 4 žáci s podpůrným opatřením 4.</w:t>
      </w:r>
    </w:p>
    <w:p w14:paraId="02CCE67C" w14:textId="77777777" w:rsidR="000A4B68" w:rsidRPr="009321BE" w:rsidRDefault="000A4B68" w:rsidP="00327B7B">
      <w:pPr>
        <w:jc w:val="both"/>
      </w:pPr>
    </w:p>
    <w:p w14:paraId="09B2DF4B" w14:textId="77777777" w:rsidR="00327B7B" w:rsidRPr="009321BE" w:rsidRDefault="00327B7B" w:rsidP="00B2720F">
      <w:pPr>
        <w:ind w:firstLine="708"/>
        <w:jc w:val="both"/>
      </w:pPr>
      <w:r w:rsidRPr="009321BE">
        <w:t xml:space="preserve">Velkou zodpovědnost v péči o </w:t>
      </w:r>
      <w:r w:rsidR="00186DA5">
        <w:t>ž</w:t>
      </w:r>
      <w:r w:rsidRPr="009321BE">
        <w:t>áky</w:t>
      </w:r>
      <w:r w:rsidR="00186DA5">
        <w:t xml:space="preserve"> s podpůrným opatřením</w:t>
      </w:r>
      <w:r w:rsidR="00A6683D">
        <w:t xml:space="preserve"> má</w:t>
      </w:r>
      <w:r w:rsidRPr="009321BE">
        <w:t xml:space="preserve"> v naší škole třídní učitel, výchovná poradkyně, vyučující českého jazyka, cizích jazyků i ostatní vyučující. V této činnosti je zavedena úzká spolupráce všech pedagogických pracovníků s výchovnou poradkyní, pracovnicemi Pedagogicko-psychologické poradny v Plzni a s rodiči jednotlivých žáků. S péčí o </w:t>
      </w:r>
      <w:r w:rsidR="00974C7A">
        <w:t>tyto</w:t>
      </w:r>
      <w:r w:rsidRPr="009321BE">
        <w:t xml:space="preserve"> žáky souvisela maximální snaha o využití dostupných kompenzačních pomůcek a jejich zapůjčování k domácímu použití.</w:t>
      </w:r>
    </w:p>
    <w:p w14:paraId="2E2CF539" w14:textId="77777777" w:rsidR="00B86426" w:rsidRPr="009321BE" w:rsidRDefault="00B86426" w:rsidP="00327B7B">
      <w:pPr>
        <w:jc w:val="both"/>
      </w:pPr>
    </w:p>
    <w:p w14:paraId="0DC8664A" w14:textId="77777777" w:rsidR="00B86426" w:rsidRPr="009321BE" w:rsidRDefault="00B86426" w:rsidP="00B2720F">
      <w:pPr>
        <w:ind w:firstLine="708"/>
        <w:jc w:val="both"/>
      </w:pPr>
      <w:r w:rsidRPr="009321BE">
        <w:t xml:space="preserve">Snahou školy je zvyšování kvality péče o děti se speciálními vzdělávacími potřebami v běžných třídách, kde je jim věnován individuální přístup. Samozřejmostí je snaha učitelů využívat poznatků a zkušeností z minulých let. Při práci se žáky se speciálními vzdělávacími potřebami jsme využívali počítačové učebny i školní knihovnu. </w:t>
      </w:r>
    </w:p>
    <w:p w14:paraId="5C08E043" w14:textId="77777777" w:rsidR="009321BE" w:rsidRDefault="009321BE" w:rsidP="00B86426">
      <w:pPr>
        <w:jc w:val="both"/>
      </w:pPr>
    </w:p>
    <w:p w14:paraId="5B905573" w14:textId="77777777" w:rsidR="00B86426" w:rsidRDefault="00974C7A" w:rsidP="00974C7A">
      <w:pPr>
        <w:ind w:firstLine="708"/>
        <w:jc w:val="both"/>
      </w:pPr>
      <w:r>
        <w:t>V průběhu celého školního roku využívalo pomoci asistenta pedagoga celkem 13 žáků. Také v přípravné třídě jsme pracovali podle individuálního vzdělávacího plánu, a to s pěti žáky.</w:t>
      </w:r>
      <w:r w:rsidR="00B86426" w:rsidRPr="009321BE">
        <w:t xml:space="preserve"> </w:t>
      </w:r>
    </w:p>
    <w:p w14:paraId="4B2AFC89" w14:textId="77777777" w:rsidR="00974C7A" w:rsidRPr="009321BE" w:rsidRDefault="00974C7A" w:rsidP="00974C7A">
      <w:pPr>
        <w:ind w:firstLine="708"/>
        <w:jc w:val="both"/>
      </w:pPr>
      <w:r>
        <w:t>Na škole probíhala u šesti žáků pedagogická intervence, která dětem pomáhala upevňovat školní znalosti.</w:t>
      </w:r>
    </w:p>
    <w:p w14:paraId="4B26F2DA" w14:textId="77777777" w:rsidR="00B86426" w:rsidRPr="009321BE" w:rsidRDefault="00B86426" w:rsidP="00B86426">
      <w:pPr>
        <w:jc w:val="both"/>
      </w:pPr>
    </w:p>
    <w:p w14:paraId="303F824B" w14:textId="77777777" w:rsidR="00BB295A" w:rsidRDefault="00186DA5" w:rsidP="00B86426">
      <w:pPr>
        <w:jc w:val="both"/>
      </w:pPr>
      <w:r>
        <w:t>Škola se zaměřuje rovněž na práci s žáky nadanými a mimořádně nadanými.</w:t>
      </w:r>
    </w:p>
    <w:p w14:paraId="0F763CB5" w14:textId="77777777" w:rsidR="00B86426" w:rsidRPr="009321BE" w:rsidRDefault="00B86426" w:rsidP="00B86426">
      <w:pPr>
        <w:jc w:val="both"/>
      </w:pPr>
      <w:r w:rsidRPr="009321BE">
        <w:t xml:space="preserve">Od školního roku 2009/2010 ve škole funguje nepovinný předmět </w:t>
      </w:r>
      <w:r w:rsidR="00186DA5">
        <w:t>„</w:t>
      </w:r>
      <w:r w:rsidRPr="009321BE">
        <w:t>Matematick</w:t>
      </w:r>
      <w:r w:rsidR="00186DA5">
        <w:t>é praktikum“</w:t>
      </w:r>
      <w:r w:rsidRPr="009321BE">
        <w:t xml:space="preserve">, </w:t>
      </w:r>
      <w:r w:rsidR="00186DA5">
        <w:t>ve kterém je věnována individuální péče nadaným žákům</w:t>
      </w:r>
      <w:r w:rsidRPr="009321BE">
        <w:t>.</w:t>
      </w:r>
    </w:p>
    <w:p w14:paraId="4603ADD7" w14:textId="77777777" w:rsidR="00B86426" w:rsidRPr="009321BE" w:rsidRDefault="00B86426" w:rsidP="00B86426">
      <w:pPr>
        <w:jc w:val="both"/>
      </w:pPr>
      <w:r w:rsidRPr="009321BE">
        <w:t xml:space="preserve">V tomto předmětu se </w:t>
      </w:r>
      <w:r w:rsidR="00186DA5">
        <w:t>vyučující</w:t>
      </w:r>
      <w:r w:rsidRPr="009321BE">
        <w:t xml:space="preserve"> snaží rozvíjet talent a nadání žáků, </w:t>
      </w:r>
      <w:proofErr w:type="gramStart"/>
      <w:r w:rsidRPr="009321BE">
        <w:t>řeší  s</w:t>
      </w:r>
      <w:proofErr w:type="gramEnd"/>
      <w:r w:rsidRPr="009321BE">
        <w:t> nimi nestandardní matematické úlohy, speciální logické matematické úlohy, speciální geometrické úlohy, hlavolamy, rébusy, IQ testy</w:t>
      </w:r>
      <w:r w:rsidR="00186DA5">
        <w:t>.</w:t>
      </w:r>
      <w:r w:rsidRPr="009321BE">
        <w:t xml:space="preserve"> </w:t>
      </w:r>
      <w:r w:rsidR="00186DA5">
        <w:t>Ž</w:t>
      </w:r>
      <w:r w:rsidRPr="009321BE">
        <w:t>áci se zde zapojují do celorepublikových soutěží.</w:t>
      </w:r>
    </w:p>
    <w:p w14:paraId="1630F2E4" w14:textId="77777777" w:rsidR="00B86426" w:rsidRPr="009321BE" w:rsidRDefault="00B86426" w:rsidP="00B86426">
      <w:pPr>
        <w:jc w:val="both"/>
      </w:pPr>
      <w:r w:rsidRPr="009321BE">
        <w:t xml:space="preserve">Předmět podporuje </w:t>
      </w:r>
      <w:proofErr w:type="gramStart"/>
      <w:r w:rsidRPr="009321BE">
        <w:t>tyto  žáky</w:t>
      </w:r>
      <w:proofErr w:type="gramEnd"/>
      <w:r w:rsidRPr="009321BE">
        <w:t xml:space="preserve"> také v účasti na olympiádách.</w:t>
      </w:r>
    </w:p>
    <w:p w14:paraId="6EE2C9E0" w14:textId="77777777" w:rsidR="00B86426" w:rsidRPr="005E10F0" w:rsidRDefault="00B86426" w:rsidP="00B86426">
      <w:pPr>
        <w:ind w:left="705"/>
        <w:jc w:val="both"/>
        <w:rPr>
          <w:color w:val="FF0000"/>
        </w:rPr>
      </w:pPr>
    </w:p>
    <w:p w14:paraId="0D67874C" w14:textId="77777777" w:rsidR="00B86426" w:rsidRPr="009321BE" w:rsidRDefault="00B86426" w:rsidP="00B86426">
      <w:pPr>
        <w:jc w:val="both"/>
        <w:rPr>
          <w:b/>
          <w:bCs/>
          <w:u w:val="single"/>
        </w:rPr>
      </w:pPr>
      <w:r w:rsidRPr="009321BE">
        <w:rPr>
          <w:b/>
          <w:bCs/>
          <w:u w:val="single"/>
        </w:rPr>
        <w:t>Spolupráce s Úřadem městského obvodu Plzeň 1, Plzeň 3, Nýřany</w:t>
      </w:r>
    </w:p>
    <w:p w14:paraId="57BE17E5" w14:textId="77777777" w:rsidR="00B86426" w:rsidRPr="009321BE" w:rsidRDefault="00B86426" w:rsidP="00B2720F">
      <w:pPr>
        <w:ind w:firstLine="708"/>
        <w:jc w:val="both"/>
      </w:pPr>
      <w:r w:rsidRPr="009321BE">
        <w:t>I v loňském školním roce škola pokračovala v úzké spolupráci s orgánem sociálně-právní ochrany dětí. V součinnosti s pracovníky OSPOD byly řešeny především problémy týkající se záškoláctví, péče o žáky s výraznými výchovnými a výukovými problémy. Oboustranná spolupráce byla na velmi dobré úrovni.</w:t>
      </w:r>
    </w:p>
    <w:p w14:paraId="32A78941" w14:textId="77777777" w:rsidR="00186DA5" w:rsidRPr="009321BE" w:rsidRDefault="00186DA5" w:rsidP="00B86426">
      <w:pPr>
        <w:jc w:val="both"/>
      </w:pPr>
    </w:p>
    <w:p w14:paraId="60494D04" w14:textId="77777777" w:rsidR="00B86426" w:rsidRPr="009321BE" w:rsidRDefault="00B86426" w:rsidP="00B86426">
      <w:pPr>
        <w:jc w:val="both"/>
      </w:pPr>
      <w:r w:rsidRPr="009321BE">
        <w:rPr>
          <w:b/>
          <w:bCs/>
          <w:u w:val="single"/>
        </w:rPr>
        <w:t>Spolupráce s Policií České republiky</w:t>
      </w:r>
      <w:r w:rsidRPr="009321BE">
        <w:t xml:space="preserve"> </w:t>
      </w:r>
    </w:p>
    <w:p w14:paraId="771C7A73" w14:textId="77777777" w:rsidR="00B86426" w:rsidRDefault="00B86426" w:rsidP="00B2720F">
      <w:pPr>
        <w:ind w:firstLine="708"/>
        <w:jc w:val="both"/>
      </w:pPr>
      <w:r w:rsidRPr="009321BE">
        <w:t xml:space="preserve">Spolupráce s pracovníky Policie České republiky je na velmi dobré úrovni. </w:t>
      </w:r>
      <w:r w:rsidR="00525214">
        <w:t>Ve škole probíhají preventivní programy určené žákům 1. i 2. stupně.</w:t>
      </w:r>
    </w:p>
    <w:p w14:paraId="1A92927A" w14:textId="77777777" w:rsidR="00C54E7E" w:rsidRPr="009321BE" w:rsidRDefault="00C54E7E" w:rsidP="00B2720F">
      <w:pPr>
        <w:ind w:firstLine="708"/>
        <w:jc w:val="both"/>
      </w:pPr>
    </w:p>
    <w:p w14:paraId="040A202D" w14:textId="77777777" w:rsidR="00B86426" w:rsidRPr="009321BE" w:rsidRDefault="00B86426" w:rsidP="00B86426">
      <w:pPr>
        <w:jc w:val="both"/>
      </w:pPr>
    </w:p>
    <w:p w14:paraId="13810743" w14:textId="77777777" w:rsidR="00B86426" w:rsidRPr="009321BE" w:rsidRDefault="00B86426" w:rsidP="00B86426">
      <w:pPr>
        <w:jc w:val="both"/>
        <w:rPr>
          <w:b/>
          <w:bCs/>
          <w:u w:val="single"/>
        </w:rPr>
      </w:pPr>
      <w:r w:rsidRPr="009321BE">
        <w:rPr>
          <w:b/>
          <w:bCs/>
          <w:u w:val="single"/>
        </w:rPr>
        <w:lastRenderedPageBreak/>
        <w:t>Spolupráce s Informačním a poradenským střediskem Úřadu práce v Plzni</w:t>
      </w:r>
      <w:r w:rsidRPr="009321BE">
        <w:t xml:space="preserve">  </w:t>
      </w:r>
    </w:p>
    <w:p w14:paraId="58004F8F" w14:textId="77777777" w:rsidR="00B86426" w:rsidRPr="009321BE" w:rsidRDefault="00B86426" w:rsidP="00B2720F">
      <w:pPr>
        <w:ind w:firstLine="708"/>
        <w:jc w:val="both"/>
      </w:pPr>
      <w:r w:rsidRPr="009321BE">
        <w:t xml:space="preserve">V průběhu školního roku </w:t>
      </w:r>
      <w:r w:rsidRPr="00525214">
        <w:t>201</w:t>
      </w:r>
      <w:r w:rsidR="00C54E7E" w:rsidRPr="00525214">
        <w:t>8</w:t>
      </w:r>
      <w:r w:rsidRPr="00525214">
        <w:t>/201</w:t>
      </w:r>
      <w:r w:rsidR="00C54E7E" w:rsidRPr="00525214">
        <w:t>9</w:t>
      </w:r>
      <w:r w:rsidRPr="009321BE">
        <w:t xml:space="preserve"> pokračovala spolupráce výchovné poradkyně                    s pracovnicemi Informačního a poradenského střediska Úřadu práce </w:t>
      </w:r>
      <w:proofErr w:type="gramStart"/>
      <w:r w:rsidRPr="009321BE">
        <w:t>Plzeň - město</w:t>
      </w:r>
      <w:proofErr w:type="gramEnd"/>
      <w:r w:rsidRPr="009321BE">
        <w:t xml:space="preserve">. </w:t>
      </w:r>
      <w:r w:rsidR="00974C7A">
        <w:t xml:space="preserve">Žáci končící povinnou školní docházku navštívili v říjnu 2018 spolu se svými třídními učiteli </w:t>
      </w:r>
      <w:r w:rsidR="00C972C8">
        <w:t>Informační a poradenské středisko Úřadu práce v Plzni</w:t>
      </w:r>
      <w:r w:rsidR="00974C7A">
        <w:t>. Při návštěvě tohoto centra byli informováni o možnostech studia na jednotlivých středních školách Plzeňského kraje. Cenné byly také informace o možnostech uplatnění absolventů těchto škol.</w:t>
      </w:r>
    </w:p>
    <w:p w14:paraId="1EF8FFF6" w14:textId="77777777" w:rsidR="00A17F44" w:rsidRDefault="00A17F44"/>
    <w:p w14:paraId="51804021" w14:textId="77777777" w:rsidR="009321BE" w:rsidRDefault="009321BE"/>
    <w:p w14:paraId="402921EE" w14:textId="77777777" w:rsidR="00A17F44" w:rsidRPr="00F37175" w:rsidRDefault="00FD37A1" w:rsidP="00F83DC3">
      <w:r w:rsidRPr="00F37175">
        <w:t>6.7</w:t>
      </w:r>
      <w:r w:rsidR="00FF354D" w:rsidRPr="00F37175">
        <w:tab/>
      </w:r>
      <w:r w:rsidR="00A17F44" w:rsidRPr="00A90199">
        <w:rPr>
          <w:b/>
        </w:rPr>
        <w:t>Účast v soutěžích</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4"/>
        <w:gridCol w:w="2394"/>
        <w:gridCol w:w="1559"/>
        <w:gridCol w:w="1347"/>
        <w:gridCol w:w="1276"/>
        <w:gridCol w:w="1202"/>
      </w:tblGrid>
      <w:tr w:rsidR="009150F5" w:rsidRPr="00F37175" w14:paraId="33FAB1AC" w14:textId="77777777" w:rsidTr="00DD1F56">
        <w:tblPrEx>
          <w:tblCellMar>
            <w:top w:w="0" w:type="dxa"/>
            <w:bottom w:w="0" w:type="dxa"/>
          </w:tblCellMar>
        </w:tblPrEx>
        <w:trPr>
          <w:cantSplit/>
          <w:trHeight w:val="278"/>
        </w:trPr>
        <w:tc>
          <w:tcPr>
            <w:tcW w:w="1434" w:type="dxa"/>
            <w:vMerge w:val="restart"/>
          </w:tcPr>
          <w:p w14:paraId="05078F8A" w14:textId="77777777" w:rsidR="00A17F44" w:rsidRPr="00F37175" w:rsidRDefault="00A17F44">
            <w:pPr>
              <w:jc w:val="center"/>
            </w:pPr>
            <w:r w:rsidRPr="00F37175">
              <w:t>Soutěž</w:t>
            </w:r>
          </w:p>
        </w:tc>
        <w:tc>
          <w:tcPr>
            <w:tcW w:w="2394" w:type="dxa"/>
            <w:vMerge w:val="restart"/>
          </w:tcPr>
          <w:p w14:paraId="0E1A6013" w14:textId="77777777" w:rsidR="00A17F44" w:rsidRPr="00F37175" w:rsidRDefault="00A17F44">
            <w:pPr>
              <w:jc w:val="center"/>
            </w:pPr>
            <w:r w:rsidRPr="00F37175">
              <w:t>Název soutěže</w:t>
            </w:r>
          </w:p>
        </w:tc>
        <w:tc>
          <w:tcPr>
            <w:tcW w:w="1559" w:type="dxa"/>
            <w:vMerge w:val="restart"/>
          </w:tcPr>
          <w:p w14:paraId="24E4828F" w14:textId="77777777" w:rsidR="00A17F44" w:rsidRPr="00F37175" w:rsidRDefault="00A17F44">
            <w:pPr>
              <w:jc w:val="center"/>
            </w:pPr>
            <w:r w:rsidRPr="00F37175">
              <w:t>Počet zúčastněných žáků</w:t>
            </w:r>
          </w:p>
        </w:tc>
        <w:tc>
          <w:tcPr>
            <w:tcW w:w="3825" w:type="dxa"/>
            <w:gridSpan w:val="3"/>
          </w:tcPr>
          <w:p w14:paraId="6D7170A1" w14:textId="77777777" w:rsidR="00A17F44" w:rsidRPr="00F37175" w:rsidRDefault="00A17F44">
            <w:pPr>
              <w:jc w:val="center"/>
            </w:pPr>
            <w:r w:rsidRPr="00F37175">
              <w:t>Umístění</w:t>
            </w:r>
          </w:p>
        </w:tc>
      </w:tr>
      <w:tr w:rsidR="00404BB8" w:rsidRPr="00F37175" w14:paraId="4D2504EA" w14:textId="77777777" w:rsidTr="00DD1F56">
        <w:tblPrEx>
          <w:tblCellMar>
            <w:top w:w="0" w:type="dxa"/>
            <w:bottom w:w="0" w:type="dxa"/>
          </w:tblCellMar>
        </w:tblPrEx>
        <w:trPr>
          <w:cantSplit/>
          <w:trHeight w:val="277"/>
        </w:trPr>
        <w:tc>
          <w:tcPr>
            <w:tcW w:w="1434" w:type="dxa"/>
            <w:vMerge/>
          </w:tcPr>
          <w:p w14:paraId="337EDD97" w14:textId="77777777" w:rsidR="00A17F44" w:rsidRPr="00F37175" w:rsidRDefault="00A17F44">
            <w:pPr>
              <w:jc w:val="both"/>
            </w:pPr>
          </w:p>
        </w:tc>
        <w:tc>
          <w:tcPr>
            <w:tcW w:w="2394" w:type="dxa"/>
            <w:vMerge/>
          </w:tcPr>
          <w:p w14:paraId="2507B5FC" w14:textId="77777777" w:rsidR="00A17F44" w:rsidRPr="00F37175" w:rsidRDefault="00A17F44">
            <w:pPr>
              <w:jc w:val="both"/>
            </w:pPr>
          </w:p>
        </w:tc>
        <w:tc>
          <w:tcPr>
            <w:tcW w:w="1559" w:type="dxa"/>
            <w:vMerge/>
          </w:tcPr>
          <w:p w14:paraId="33DD4D01" w14:textId="77777777" w:rsidR="00A17F44" w:rsidRPr="00F37175" w:rsidRDefault="00A17F44">
            <w:pPr>
              <w:jc w:val="both"/>
            </w:pPr>
          </w:p>
        </w:tc>
        <w:tc>
          <w:tcPr>
            <w:tcW w:w="1347" w:type="dxa"/>
          </w:tcPr>
          <w:p w14:paraId="4BDFEBA4" w14:textId="77777777" w:rsidR="00A17F44" w:rsidRPr="00F37175" w:rsidRDefault="00A17F44">
            <w:pPr>
              <w:jc w:val="center"/>
            </w:pPr>
            <w:r w:rsidRPr="00F37175">
              <w:t>1. místo</w:t>
            </w:r>
          </w:p>
        </w:tc>
        <w:tc>
          <w:tcPr>
            <w:tcW w:w="1276" w:type="dxa"/>
          </w:tcPr>
          <w:p w14:paraId="685FC8F8" w14:textId="77777777" w:rsidR="00A17F44" w:rsidRPr="00F37175" w:rsidRDefault="00A17F44">
            <w:pPr>
              <w:jc w:val="center"/>
            </w:pPr>
            <w:r w:rsidRPr="00F37175">
              <w:t>2. místo</w:t>
            </w:r>
          </w:p>
        </w:tc>
        <w:tc>
          <w:tcPr>
            <w:tcW w:w="1202" w:type="dxa"/>
          </w:tcPr>
          <w:p w14:paraId="3DADBC7E" w14:textId="77777777" w:rsidR="00A17F44" w:rsidRPr="00F37175" w:rsidRDefault="00A17F44">
            <w:pPr>
              <w:jc w:val="center"/>
            </w:pPr>
            <w:r w:rsidRPr="00F37175">
              <w:t>3. místo</w:t>
            </w:r>
          </w:p>
        </w:tc>
      </w:tr>
      <w:tr w:rsidR="00E9118E" w:rsidRPr="00F37175" w14:paraId="6F9205A4" w14:textId="77777777" w:rsidTr="00DD1F56">
        <w:tblPrEx>
          <w:tblCellMar>
            <w:top w:w="0" w:type="dxa"/>
            <w:bottom w:w="0" w:type="dxa"/>
          </w:tblCellMar>
        </w:tblPrEx>
        <w:trPr>
          <w:cantSplit/>
        </w:trPr>
        <w:tc>
          <w:tcPr>
            <w:tcW w:w="1434" w:type="dxa"/>
          </w:tcPr>
          <w:p w14:paraId="203A685D" w14:textId="77777777" w:rsidR="00E9118E" w:rsidRPr="00237AD8" w:rsidRDefault="00E9118E" w:rsidP="006F5D36">
            <w:pPr>
              <w:jc w:val="both"/>
              <w:rPr>
                <w:b/>
              </w:rPr>
            </w:pPr>
            <w:r w:rsidRPr="00237AD8">
              <w:rPr>
                <w:b/>
              </w:rPr>
              <w:t>mezinárodní</w:t>
            </w:r>
          </w:p>
        </w:tc>
        <w:tc>
          <w:tcPr>
            <w:tcW w:w="2394" w:type="dxa"/>
          </w:tcPr>
          <w:p w14:paraId="7BC28C13" w14:textId="77777777" w:rsidR="00E9118E" w:rsidRPr="00525214" w:rsidRDefault="00E9118E" w:rsidP="006F5D36"/>
        </w:tc>
        <w:tc>
          <w:tcPr>
            <w:tcW w:w="1559" w:type="dxa"/>
          </w:tcPr>
          <w:p w14:paraId="7184C25D" w14:textId="77777777" w:rsidR="00E9118E" w:rsidRPr="00525214" w:rsidRDefault="00E9118E" w:rsidP="006F5D36">
            <w:pPr>
              <w:jc w:val="center"/>
            </w:pPr>
          </w:p>
          <w:p w14:paraId="0D216798" w14:textId="77777777" w:rsidR="00E9118E" w:rsidRPr="00525214" w:rsidRDefault="00E9118E" w:rsidP="006F5D36">
            <w:pPr>
              <w:jc w:val="center"/>
            </w:pPr>
          </w:p>
        </w:tc>
        <w:tc>
          <w:tcPr>
            <w:tcW w:w="1347" w:type="dxa"/>
          </w:tcPr>
          <w:p w14:paraId="558FE4CB" w14:textId="77777777" w:rsidR="00E9118E" w:rsidRPr="00B17D9D" w:rsidRDefault="00E9118E" w:rsidP="006F5D36">
            <w:pPr>
              <w:jc w:val="center"/>
              <w:rPr>
                <w:color w:val="FF0000"/>
              </w:rPr>
            </w:pPr>
          </w:p>
        </w:tc>
        <w:tc>
          <w:tcPr>
            <w:tcW w:w="1276" w:type="dxa"/>
          </w:tcPr>
          <w:p w14:paraId="0C4930E4" w14:textId="77777777" w:rsidR="00E9118E" w:rsidRPr="00B17D9D" w:rsidRDefault="00E9118E" w:rsidP="006F5D36">
            <w:pPr>
              <w:jc w:val="center"/>
              <w:rPr>
                <w:color w:val="FF0000"/>
              </w:rPr>
            </w:pPr>
          </w:p>
        </w:tc>
        <w:tc>
          <w:tcPr>
            <w:tcW w:w="1202" w:type="dxa"/>
          </w:tcPr>
          <w:p w14:paraId="6EE558F1" w14:textId="77777777" w:rsidR="00E9118E" w:rsidRPr="00B17D9D" w:rsidRDefault="00E9118E" w:rsidP="006F5D36">
            <w:pPr>
              <w:jc w:val="center"/>
              <w:rPr>
                <w:color w:val="FF0000"/>
              </w:rPr>
            </w:pPr>
          </w:p>
        </w:tc>
      </w:tr>
      <w:tr w:rsidR="00E9118E" w:rsidRPr="00F37175" w14:paraId="1D5E8DC1" w14:textId="77777777" w:rsidTr="00DD1F56">
        <w:tblPrEx>
          <w:tblCellMar>
            <w:top w:w="0" w:type="dxa"/>
            <w:bottom w:w="0" w:type="dxa"/>
          </w:tblCellMar>
        </w:tblPrEx>
        <w:trPr>
          <w:cantSplit/>
        </w:trPr>
        <w:tc>
          <w:tcPr>
            <w:tcW w:w="1434" w:type="dxa"/>
          </w:tcPr>
          <w:p w14:paraId="4FEF5A97" w14:textId="77777777" w:rsidR="00E9118E" w:rsidRPr="009150F5" w:rsidRDefault="00E9118E" w:rsidP="006F5D36">
            <w:pPr>
              <w:jc w:val="both"/>
              <w:rPr>
                <w:b/>
              </w:rPr>
            </w:pPr>
            <w:r w:rsidRPr="009150F5">
              <w:rPr>
                <w:b/>
              </w:rPr>
              <w:t>republiková</w:t>
            </w:r>
          </w:p>
        </w:tc>
        <w:tc>
          <w:tcPr>
            <w:tcW w:w="2394" w:type="dxa"/>
          </w:tcPr>
          <w:p w14:paraId="2C732FFE" w14:textId="77777777" w:rsidR="00E9118E" w:rsidRPr="00525214" w:rsidRDefault="00E9118E" w:rsidP="006F5D36">
            <w:r w:rsidRPr="00525214">
              <w:t>Aquatlon</w:t>
            </w:r>
          </w:p>
        </w:tc>
        <w:tc>
          <w:tcPr>
            <w:tcW w:w="1559" w:type="dxa"/>
          </w:tcPr>
          <w:p w14:paraId="5A04F4A5" w14:textId="77777777" w:rsidR="00E9118E" w:rsidRPr="00525214" w:rsidRDefault="00E9118E" w:rsidP="006F5D36">
            <w:pPr>
              <w:jc w:val="center"/>
            </w:pPr>
            <w:r w:rsidRPr="00525214">
              <w:t>13</w:t>
            </w:r>
          </w:p>
        </w:tc>
        <w:tc>
          <w:tcPr>
            <w:tcW w:w="1347" w:type="dxa"/>
          </w:tcPr>
          <w:p w14:paraId="0B2A41D3" w14:textId="77777777" w:rsidR="00E9118E" w:rsidRPr="00B17D9D" w:rsidRDefault="00E9118E" w:rsidP="006F5D36">
            <w:pPr>
              <w:jc w:val="center"/>
              <w:rPr>
                <w:color w:val="FF0000"/>
              </w:rPr>
            </w:pPr>
          </w:p>
        </w:tc>
        <w:tc>
          <w:tcPr>
            <w:tcW w:w="1276" w:type="dxa"/>
          </w:tcPr>
          <w:p w14:paraId="6F2BF3FF" w14:textId="77777777" w:rsidR="00E9118E" w:rsidRPr="00B17D9D" w:rsidRDefault="00E9118E" w:rsidP="006F5D36">
            <w:pPr>
              <w:jc w:val="center"/>
              <w:rPr>
                <w:color w:val="FF0000"/>
              </w:rPr>
            </w:pPr>
          </w:p>
        </w:tc>
        <w:tc>
          <w:tcPr>
            <w:tcW w:w="1202" w:type="dxa"/>
          </w:tcPr>
          <w:p w14:paraId="043C6E42" w14:textId="77777777" w:rsidR="00E9118E" w:rsidRPr="00B17D9D" w:rsidRDefault="00E9118E" w:rsidP="006F5D36">
            <w:pPr>
              <w:jc w:val="center"/>
              <w:rPr>
                <w:color w:val="FF0000"/>
              </w:rPr>
            </w:pPr>
          </w:p>
        </w:tc>
      </w:tr>
      <w:tr w:rsidR="00E9118E" w:rsidRPr="00F37175" w14:paraId="6A97479D" w14:textId="77777777" w:rsidTr="006F5D36">
        <w:tblPrEx>
          <w:tblCellMar>
            <w:top w:w="0" w:type="dxa"/>
            <w:bottom w:w="0" w:type="dxa"/>
          </w:tblCellMar>
        </w:tblPrEx>
        <w:trPr>
          <w:cantSplit/>
        </w:trPr>
        <w:tc>
          <w:tcPr>
            <w:tcW w:w="1434" w:type="dxa"/>
          </w:tcPr>
          <w:p w14:paraId="4F70EC4B" w14:textId="77777777" w:rsidR="00E9118E" w:rsidRPr="009150F5" w:rsidRDefault="00E9118E" w:rsidP="006F5D36">
            <w:pPr>
              <w:jc w:val="both"/>
              <w:rPr>
                <w:b/>
              </w:rPr>
            </w:pPr>
            <w:r w:rsidRPr="009150F5">
              <w:rPr>
                <w:b/>
              </w:rPr>
              <w:t>regionální</w:t>
            </w:r>
          </w:p>
        </w:tc>
        <w:tc>
          <w:tcPr>
            <w:tcW w:w="2394" w:type="dxa"/>
          </w:tcPr>
          <w:p w14:paraId="3A25E884" w14:textId="77777777" w:rsidR="00E9118E" w:rsidRPr="00B17D9D" w:rsidRDefault="00E9118E" w:rsidP="006F5D36">
            <w:pPr>
              <w:rPr>
                <w:color w:val="FF0000"/>
              </w:rPr>
            </w:pPr>
            <w:r w:rsidRPr="00525214">
              <w:t>Astronomická olympiáda</w:t>
            </w:r>
          </w:p>
        </w:tc>
        <w:tc>
          <w:tcPr>
            <w:tcW w:w="1559" w:type="dxa"/>
            <w:vAlign w:val="bottom"/>
          </w:tcPr>
          <w:p w14:paraId="5B55DFAD" w14:textId="77777777" w:rsidR="00E9118E" w:rsidRPr="00111125" w:rsidRDefault="00E9118E" w:rsidP="006F5D36">
            <w:pPr>
              <w:jc w:val="center"/>
            </w:pPr>
            <w:r w:rsidRPr="00111125">
              <w:t>5</w:t>
            </w:r>
          </w:p>
        </w:tc>
        <w:tc>
          <w:tcPr>
            <w:tcW w:w="1347" w:type="dxa"/>
          </w:tcPr>
          <w:p w14:paraId="0872D3E1" w14:textId="77777777" w:rsidR="00E9118E" w:rsidRPr="00B17D9D" w:rsidRDefault="00E9118E" w:rsidP="006F5D36">
            <w:pPr>
              <w:jc w:val="center"/>
              <w:rPr>
                <w:color w:val="FF0000"/>
              </w:rPr>
            </w:pPr>
          </w:p>
        </w:tc>
        <w:tc>
          <w:tcPr>
            <w:tcW w:w="1276" w:type="dxa"/>
          </w:tcPr>
          <w:p w14:paraId="38372506" w14:textId="77777777" w:rsidR="00E9118E" w:rsidRPr="00B17D9D" w:rsidRDefault="00E9118E" w:rsidP="006F5D36">
            <w:pPr>
              <w:jc w:val="center"/>
              <w:rPr>
                <w:color w:val="FF0000"/>
              </w:rPr>
            </w:pPr>
          </w:p>
        </w:tc>
        <w:tc>
          <w:tcPr>
            <w:tcW w:w="1202" w:type="dxa"/>
          </w:tcPr>
          <w:p w14:paraId="36941931" w14:textId="77777777" w:rsidR="00E9118E" w:rsidRPr="00B17D9D" w:rsidRDefault="00E9118E" w:rsidP="006F5D36">
            <w:pPr>
              <w:jc w:val="center"/>
              <w:rPr>
                <w:color w:val="FF0000"/>
              </w:rPr>
            </w:pPr>
          </w:p>
        </w:tc>
      </w:tr>
      <w:tr w:rsidR="00E9118E" w:rsidRPr="00F37175" w14:paraId="5E511596" w14:textId="77777777" w:rsidTr="00DD1F56">
        <w:tblPrEx>
          <w:tblCellMar>
            <w:top w:w="0" w:type="dxa"/>
            <w:bottom w:w="0" w:type="dxa"/>
          </w:tblCellMar>
        </w:tblPrEx>
        <w:trPr>
          <w:cantSplit/>
          <w:trHeight w:val="1226"/>
        </w:trPr>
        <w:tc>
          <w:tcPr>
            <w:tcW w:w="1434" w:type="dxa"/>
          </w:tcPr>
          <w:p w14:paraId="48A33192" w14:textId="77777777" w:rsidR="00E9118E" w:rsidRPr="00F37175" w:rsidRDefault="00E9118E" w:rsidP="006F5D36">
            <w:pPr>
              <w:jc w:val="both"/>
            </w:pPr>
          </w:p>
        </w:tc>
        <w:tc>
          <w:tcPr>
            <w:tcW w:w="2394" w:type="dxa"/>
          </w:tcPr>
          <w:p w14:paraId="37B17838" w14:textId="77777777" w:rsidR="00E9118E" w:rsidRPr="0070488E" w:rsidRDefault="00E9118E" w:rsidP="006F5D36">
            <w:proofErr w:type="gramStart"/>
            <w:r w:rsidRPr="0070488E">
              <w:t>SLZŠ  házená</w:t>
            </w:r>
            <w:proofErr w:type="gramEnd"/>
            <w:r w:rsidRPr="0070488E">
              <w:t xml:space="preserve"> chlapců kat III.</w:t>
            </w:r>
          </w:p>
          <w:p w14:paraId="2E5DCF71" w14:textId="77777777" w:rsidR="00E9118E" w:rsidRPr="0070488E" w:rsidRDefault="00E9118E" w:rsidP="006F5D36"/>
        </w:tc>
        <w:tc>
          <w:tcPr>
            <w:tcW w:w="1559" w:type="dxa"/>
          </w:tcPr>
          <w:p w14:paraId="5FEBE662" w14:textId="77777777" w:rsidR="00E9118E" w:rsidRPr="0070488E" w:rsidRDefault="00E9118E" w:rsidP="006F5D36">
            <w:pPr>
              <w:jc w:val="center"/>
            </w:pPr>
            <w:r w:rsidRPr="0070488E">
              <w:t>14</w:t>
            </w:r>
          </w:p>
          <w:p w14:paraId="77F2309D" w14:textId="77777777" w:rsidR="00E9118E" w:rsidRPr="0070488E" w:rsidRDefault="00E9118E" w:rsidP="006F5D36">
            <w:pPr>
              <w:jc w:val="center"/>
            </w:pPr>
          </w:p>
          <w:p w14:paraId="213FF045" w14:textId="77777777" w:rsidR="00E9118E" w:rsidRPr="0070488E" w:rsidRDefault="00E9118E" w:rsidP="006F5D36">
            <w:pPr>
              <w:jc w:val="center"/>
            </w:pPr>
          </w:p>
        </w:tc>
        <w:tc>
          <w:tcPr>
            <w:tcW w:w="1347" w:type="dxa"/>
          </w:tcPr>
          <w:p w14:paraId="2CF15D03" w14:textId="77777777" w:rsidR="00E9118E" w:rsidRPr="0070488E" w:rsidRDefault="00E9118E" w:rsidP="006F5D36">
            <w:pPr>
              <w:jc w:val="center"/>
            </w:pPr>
          </w:p>
        </w:tc>
        <w:tc>
          <w:tcPr>
            <w:tcW w:w="1276" w:type="dxa"/>
          </w:tcPr>
          <w:p w14:paraId="4289FCAE" w14:textId="77777777" w:rsidR="00E9118E" w:rsidRPr="0070488E" w:rsidRDefault="00E9118E" w:rsidP="006F5D36">
            <w:pPr>
              <w:jc w:val="center"/>
            </w:pPr>
            <w:r w:rsidRPr="0070488E">
              <w:t>X</w:t>
            </w:r>
          </w:p>
        </w:tc>
        <w:tc>
          <w:tcPr>
            <w:tcW w:w="1202" w:type="dxa"/>
          </w:tcPr>
          <w:p w14:paraId="42AF68B7" w14:textId="77777777" w:rsidR="00E9118E" w:rsidRPr="00B17D9D" w:rsidRDefault="00E9118E" w:rsidP="006F5D36">
            <w:pPr>
              <w:jc w:val="center"/>
              <w:rPr>
                <w:b/>
                <w:color w:val="FF0000"/>
              </w:rPr>
            </w:pPr>
          </w:p>
        </w:tc>
      </w:tr>
      <w:tr w:rsidR="00E9118E" w:rsidRPr="00F37175" w14:paraId="55F22DAC" w14:textId="77777777" w:rsidTr="00DD1F56">
        <w:tblPrEx>
          <w:tblCellMar>
            <w:top w:w="0" w:type="dxa"/>
            <w:bottom w:w="0" w:type="dxa"/>
          </w:tblCellMar>
        </w:tblPrEx>
        <w:trPr>
          <w:cantSplit/>
        </w:trPr>
        <w:tc>
          <w:tcPr>
            <w:tcW w:w="1434" w:type="dxa"/>
          </w:tcPr>
          <w:p w14:paraId="67B604EA" w14:textId="77777777" w:rsidR="00E9118E" w:rsidRPr="00F37175" w:rsidRDefault="00E9118E" w:rsidP="006F5D36">
            <w:pPr>
              <w:jc w:val="both"/>
            </w:pPr>
          </w:p>
        </w:tc>
        <w:tc>
          <w:tcPr>
            <w:tcW w:w="2394" w:type="dxa"/>
          </w:tcPr>
          <w:p w14:paraId="4CE774A7" w14:textId="77777777" w:rsidR="00E9118E" w:rsidRPr="0070488E" w:rsidRDefault="00E9118E" w:rsidP="006F5D36">
            <w:r w:rsidRPr="0070488E">
              <w:t xml:space="preserve">SLZŠ házená chlapců </w:t>
            </w:r>
            <w:proofErr w:type="gramStart"/>
            <w:r w:rsidRPr="0070488E">
              <w:t>kat.IV</w:t>
            </w:r>
            <w:proofErr w:type="gramEnd"/>
          </w:p>
        </w:tc>
        <w:tc>
          <w:tcPr>
            <w:tcW w:w="1559" w:type="dxa"/>
          </w:tcPr>
          <w:p w14:paraId="6672F6DE" w14:textId="77777777" w:rsidR="00E9118E" w:rsidRPr="0070488E" w:rsidRDefault="00E9118E" w:rsidP="006F5D36">
            <w:pPr>
              <w:jc w:val="center"/>
            </w:pPr>
            <w:r w:rsidRPr="0070488E">
              <w:t>13</w:t>
            </w:r>
          </w:p>
        </w:tc>
        <w:tc>
          <w:tcPr>
            <w:tcW w:w="1347" w:type="dxa"/>
          </w:tcPr>
          <w:p w14:paraId="6375986F" w14:textId="77777777" w:rsidR="00E9118E" w:rsidRPr="0070488E" w:rsidRDefault="00E9118E" w:rsidP="006F5D36">
            <w:pPr>
              <w:jc w:val="center"/>
            </w:pPr>
          </w:p>
        </w:tc>
        <w:tc>
          <w:tcPr>
            <w:tcW w:w="1276" w:type="dxa"/>
          </w:tcPr>
          <w:p w14:paraId="3165C8D8" w14:textId="77777777" w:rsidR="00E9118E" w:rsidRPr="0070488E" w:rsidRDefault="00E9118E" w:rsidP="006F5D36">
            <w:pPr>
              <w:jc w:val="center"/>
            </w:pPr>
          </w:p>
        </w:tc>
        <w:tc>
          <w:tcPr>
            <w:tcW w:w="1202" w:type="dxa"/>
          </w:tcPr>
          <w:p w14:paraId="28D6DD3D" w14:textId="77777777" w:rsidR="00E9118E" w:rsidRPr="00B17D9D" w:rsidRDefault="00E9118E" w:rsidP="006F5D36">
            <w:pPr>
              <w:jc w:val="center"/>
              <w:rPr>
                <w:b/>
                <w:color w:val="FF0000"/>
              </w:rPr>
            </w:pPr>
          </w:p>
        </w:tc>
      </w:tr>
      <w:tr w:rsidR="00E9118E" w:rsidRPr="00F37175" w14:paraId="6EF653F5" w14:textId="77777777" w:rsidTr="00DD1F56">
        <w:tblPrEx>
          <w:tblCellMar>
            <w:top w:w="0" w:type="dxa"/>
            <w:bottom w:w="0" w:type="dxa"/>
          </w:tblCellMar>
        </w:tblPrEx>
        <w:trPr>
          <w:cantSplit/>
        </w:trPr>
        <w:tc>
          <w:tcPr>
            <w:tcW w:w="1434" w:type="dxa"/>
          </w:tcPr>
          <w:p w14:paraId="46CF0862" w14:textId="77777777" w:rsidR="00E9118E" w:rsidRPr="00525214" w:rsidRDefault="00E9118E" w:rsidP="006F5D36">
            <w:pPr>
              <w:jc w:val="both"/>
              <w:rPr>
                <w:b/>
              </w:rPr>
            </w:pPr>
            <w:r w:rsidRPr="00525214">
              <w:rPr>
                <w:b/>
              </w:rPr>
              <w:t>okresní</w:t>
            </w:r>
          </w:p>
        </w:tc>
        <w:tc>
          <w:tcPr>
            <w:tcW w:w="2394" w:type="dxa"/>
          </w:tcPr>
          <w:p w14:paraId="0F817CD5" w14:textId="77777777" w:rsidR="00E9118E" w:rsidRPr="0070488E" w:rsidRDefault="00E9118E" w:rsidP="006F5D36">
            <w:r w:rsidRPr="0070488E">
              <w:t>Matematická olympiáda</w:t>
            </w:r>
          </w:p>
        </w:tc>
        <w:tc>
          <w:tcPr>
            <w:tcW w:w="1559" w:type="dxa"/>
          </w:tcPr>
          <w:p w14:paraId="759EBA10" w14:textId="77777777" w:rsidR="00E9118E" w:rsidRPr="0070488E" w:rsidRDefault="00E9118E" w:rsidP="006F5D36">
            <w:pPr>
              <w:jc w:val="center"/>
            </w:pPr>
          </w:p>
          <w:p w14:paraId="6554EAFA" w14:textId="77777777" w:rsidR="00E9118E" w:rsidRPr="0070488E" w:rsidRDefault="00E9118E" w:rsidP="006F5D36">
            <w:pPr>
              <w:jc w:val="center"/>
            </w:pPr>
            <w:r w:rsidRPr="0070488E">
              <w:t>10</w:t>
            </w:r>
          </w:p>
        </w:tc>
        <w:tc>
          <w:tcPr>
            <w:tcW w:w="1347" w:type="dxa"/>
          </w:tcPr>
          <w:p w14:paraId="05C759B5" w14:textId="77777777" w:rsidR="00E9118E" w:rsidRPr="0070488E" w:rsidRDefault="00E9118E" w:rsidP="006F5D36">
            <w:pPr>
              <w:jc w:val="center"/>
            </w:pPr>
          </w:p>
        </w:tc>
        <w:tc>
          <w:tcPr>
            <w:tcW w:w="1276" w:type="dxa"/>
          </w:tcPr>
          <w:p w14:paraId="4BC922E9" w14:textId="77777777" w:rsidR="00E9118E" w:rsidRPr="0070488E" w:rsidRDefault="00E9118E" w:rsidP="006F5D36">
            <w:pPr>
              <w:jc w:val="center"/>
            </w:pPr>
          </w:p>
        </w:tc>
        <w:tc>
          <w:tcPr>
            <w:tcW w:w="1202" w:type="dxa"/>
          </w:tcPr>
          <w:p w14:paraId="7E4D1A49" w14:textId="77777777" w:rsidR="00E9118E" w:rsidRPr="00B17D9D" w:rsidRDefault="00E9118E" w:rsidP="006F5D36">
            <w:pPr>
              <w:jc w:val="center"/>
              <w:rPr>
                <w:color w:val="FF0000"/>
              </w:rPr>
            </w:pPr>
          </w:p>
        </w:tc>
      </w:tr>
      <w:tr w:rsidR="00E9118E" w:rsidRPr="00F37175" w14:paraId="7C3DE650" w14:textId="77777777" w:rsidTr="00DD1F56">
        <w:tblPrEx>
          <w:tblCellMar>
            <w:top w:w="0" w:type="dxa"/>
            <w:bottom w:w="0" w:type="dxa"/>
          </w:tblCellMar>
        </w:tblPrEx>
        <w:trPr>
          <w:cantSplit/>
        </w:trPr>
        <w:tc>
          <w:tcPr>
            <w:tcW w:w="1434" w:type="dxa"/>
          </w:tcPr>
          <w:p w14:paraId="7AFFDE81" w14:textId="77777777" w:rsidR="00E9118E" w:rsidRPr="00525214" w:rsidRDefault="00E9118E" w:rsidP="006F5D36">
            <w:pPr>
              <w:jc w:val="both"/>
            </w:pPr>
          </w:p>
        </w:tc>
        <w:tc>
          <w:tcPr>
            <w:tcW w:w="2394" w:type="dxa"/>
          </w:tcPr>
          <w:p w14:paraId="4507E87C" w14:textId="77777777" w:rsidR="00E9118E" w:rsidRPr="0070488E" w:rsidRDefault="00E9118E" w:rsidP="006F5D36">
            <w:r w:rsidRPr="0070488E">
              <w:t>Pythagoriáda</w:t>
            </w:r>
          </w:p>
        </w:tc>
        <w:tc>
          <w:tcPr>
            <w:tcW w:w="1559" w:type="dxa"/>
          </w:tcPr>
          <w:p w14:paraId="5B6EACFE" w14:textId="77777777" w:rsidR="00E9118E" w:rsidRPr="0070488E" w:rsidRDefault="00E9118E" w:rsidP="006F5D36">
            <w:pPr>
              <w:jc w:val="center"/>
            </w:pPr>
            <w:r w:rsidRPr="0070488E">
              <w:t xml:space="preserve"> 3</w:t>
            </w:r>
          </w:p>
        </w:tc>
        <w:tc>
          <w:tcPr>
            <w:tcW w:w="1347" w:type="dxa"/>
          </w:tcPr>
          <w:p w14:paraId="3FEF8535" w14:textId="77777777" w:rsidR="00E9118E" w:rsidRPr="0070488E" w:rsidRDefault="00E9118E" w:rsidP="006F5D36">
            <w:pPr>
              <w:jc w:val="center"/>
            </w:pPr>
          </w:p>
        </w:tc>
        <w:tc>
          <w:tcPr>
            <w:tcW w:w="1276" w:type="dxa"/>
          </w:tcPr>
          <w:p w14:paraId="62D62289" w14:textId="77777777" w:rsidR="00E9118E" w:rsidRPr="0070488E" w:rsidRDefault="00E9118E" w:rsidP="006F5D36">
            <w:pPr>
              <w:jc w:val="center"/>
            </w:pPr>
          </w:p>
        </w:tc>
        <w:tc>
          <w:tcPr>
            <w:tcW w:w="1202" w:type="dxa"/>
          </w:tcPr>
          <w:p w14:paraId="4BF7CB45" w14:textId="77777777" w:rsidR="00E9118E" w:rsidRPr="00B17D9D" w:rsidRDefault="00E9118E" w:rsidP="006F5D36">
            <w:pPr>
              <w:jc w:val="center"/>
              <w:rPr>
                <w:b/>
                <w:color w:val="FF0000"/>
              </w:rPr>
            </w:pPr>
          </w:p>
        </w:tc>
      </w:tr>
      <w:tr w:rsidR="00E9118E" w:rsidRPr="00F37175" w14:paraId="69D019CA" w14:textId="77777777" w:rsidTr="00DD1F56">
        <w:tblPrEx>
          <w:tblCellMar>
            <w:top w:w="0" w:type="dxa"/>
            <w:bottom w:w="0" w:type="dxa"/>
          </w:tblCellMar>
        </w:tblPrEx>
        <w:trPr>
          <w:cantSplit/>
        </w:trPr>
        <w:tc>
          <w:tcPr>
            <w:tcW w:w="1434" w:type="dxa"/>
          </w:tcPr>
          <w:p w14:paraId="6DB97981" w14:textId="77777777" w:rsidR="00E9118E" w:rsidRPr="00525214" w:rsidRDefault="00E9118E" w:rsidP="006F5D36">
            <w:pPr>
              <w:jc w:val="both"/>
            </w:pPr>
          </w:p>
        </w:tc>
        <w:tc>
          <w:tcPr>
            <w:tcW w:w="2394" w:type="dxa"/>
          </w:tcPr>
          <w:p w14:paraId="7F77402C" w14:textId="77777777" w:rsidR="00E9118E" w:rsidRPr="0070488E" w:rsidRDefault="00E9118E" w:rsidP="006F5D36">
            <w:r w:rsidRPr="0070488E">
              <w:t>Fyzikální olympiáda</w:t>
            </w:r>
          </w:p>
        </w:tc>
        <w:tc>
          <w:tcPr>
            <w:tcW w:w="1559" w:type="dxa"/>
          </w:tcPr>
          <w:p w14:paraId="1CE5D0FF" w14:textId="77777777" w:rsidR="00E9118E" w:rsidRPr="0070488E" w:rsidRDefault="00E9118E" w:rsidP="006F5D36">
            <w:pPr>
              <w:jc w:val="center"/>
            </w:pPr>
          </w:p>
          <w:p w14:paraId="378F879A" w14:textId="77777777" w:rsidR="00E9118E" w:rsidRPr="0070488E" w:rsidRDefault="00E9118E" w:rsidP="006F5D36">
            <w:pPr>
              <w:jc w:val="center"/>
            </w:pPr>
            <w:r w:rsidRPr="0070488E">
              <w:t>6</w:t>
            </w:r>
          </w:p>
        </w:tc>
        <w:tc>
          <w:tcPr>
            <w:tcW w:w="1347" w:type="dxa"/>
          </w:tcPr>
          <w:p w14:paraId="1851E4EE" w14:textId="77777777" w:rsidR="00E9118E" w:rsidRPr="0070488E" w:rsidRDefault="00E9118E" w:rsidP="006F5D36">
            <w:pPr>
              <w:jc w:val="center"/>
            </w:pPr>
          </w:p>
        </w:tc>
        <w:tc>
          <w:tcPr>
            <w:tcW w:w="1276" w:type="dxa"/>
          </w:tcPr>
          <w:p w14:paraId="18C84AF7" w14:textId="77777777" w:rsidR="00E9118E" w:rsidRPr="0070488E" w:rsidRDefault="00E9118E" w:rsidP="006F5D36">
            <w:pPr>
              <w:jc w:val="center"/>
            </w:pPr>
          </w:p>
        </w:tc>
        <w:tc>
          <w:tcPr>
            <w:tcW w:w="1202" w:type="dxa"/>
          </w:tcPr>
          <w:p w14:paraId="56F0AAAA" w14:textId="77777777" w:rsidR="00E9118E" w:rsidRPr="00B17D9D" w:rsidRDefault="00E9118E" w:rsidP="006F5D36">
            <w:pPr>
              <w:jc w:val="center"/>
              <w:rPr>
                <w:color w:val="FF0000"/>
              </w:rPr>
            </w:pPr>
          </w:p>
        </w:tc>
      </w:tr>
      <w:tr w:rsidR="00E9118E" w:rsidRPr="00F37175" w14:paraId="3210B8F9" w14:textId="77777777" w:rsidTr="00DD1F56">
        <w:tblPrEx>
          <w:tblCellMar>
            <w:top w:w="0" w:type="dxa"/>
            <w:bottom w:w="0" w:type="dxa"/>
          </w:tblCellMar>
        </w:tblPrEx>
        <w:trPr>
          <w:cantSplit/>
        </w:trPr>
        <w:tc>
          <w:tcPr>
            <w:tcW w:w="1434" w:type="dxa"/>
          </w:tcPr>
          <w:p w14:paraId="6F7A5902" w14:textId="77777777" w:rsidR="00E9118E" w:rsidRPr="00525214" w:rsidRDefault="00E9118E" w:rsidP="006F5D36">
            <w:pPr>
              <w:jc w:val="both"/>
            </w:pPr>
          </w:p>
        </w:tc>
        <w:tc>
          <w:tcPr>
            <w:tcW w:w="2394" w:type="dxa"/>
          </w:tcPr>
          <w:p w14:paraId="43B5A0E1" w14:textId="77777777" w:rsidR="00E9118E" w:rsidRPr="0070488E" w:rsidRDefault="00E9118E" w:rsidP="006F5D36">
            <w:r w:rsidRPr="0070488E">
              <w:t>Astronomická olympiáda</w:t>
            </w:r>
          </w:p>
        </w:tc>
        <w:tc>
          <w:tcPr>
            <w:tcW w:w="1559" w:type="dxa"/>
          </w:tcPr>
          <w:p w14:paraId="29E9BB05" w14:textId="77777777" w:rsidR="00E9118E" w:rsidRPr="0070488E" w:rsidRDefault="00E9118E" w:rsidP="006F5D36">
            <w:pPr>
              <w:jc w:val="center"/>
            </w:pPr>
          </w:p>
          <w:p w14:paraId="06B87C25" w14:textId="77777777" w:rsidR="00E9118E" w:rsidRPr="0070488E" w:rsidRDefault="00E9118E" w:rsidP="006F5D36">
            <w:pPr>
              <w:jc w:val="center"/>
            </w:pPr>
            <w:r w:rsidRPr="0070488E">
              <w:t>15</w:t>
            </w:r>
          </w:p>
        </w:tc>
        <w:tc>
          <w:tcPr>
            <w:tcW w:w="1347" w:type="dxa"/>
          </w:tcPr>
          <w:p w14:paraId="6E7F5C4C" w14:textId="77777777" w:rsidR="00E9118E" w:rsidRPr="0070488E" w:rsidRDefault="00E9118E" w:rsidP="006F5D36">
            <w:pPr>
              <w:jc w:val="center"/>
            </w:pPr>
          </w:p>
        </w:tc>
        <w:tc>
          <w:tcPr>
            <w:tcW w:w="1276" w:type="dxa"/>
          </w:tcPr>
          <w:p w14:paraId="2704CD0B" w14:textId="77777777" w:rsidR="00E9118E" w:rsidRPr="0070488E" w:rsidRDefault="00E9118E" w:rsidP="006F5D36">
            <w:pPr>
              <w:jc w:val="center"/>
            </w:pPr>
          </w:p>
        </w:tc>
        <w:tc>
          <w:tcPr>
            <w:tcW w:w="1202" w:type="dxa"/>
          </w:tcPr>
          <w:p w14:paraId="7E3AD52A" w14:textId="77777777" w:rsidR="00E9118E" w:rsidRPr="00B17D9D" w:rsidRDefault="00E9118E" w:rsidP="006F5D36">
            <w:pPr>
              <w:jc w:val="center"/>
              <w:rPr>
                <w:color w:val="FF0000"/>
              </w:rPr>
            </w:pPr>
          </w:p>
        </w:tc>
      </w:tr>
      <w:tr w:rsidR="00E9118E" w:rsidRPr="00F37175" w14:paraId="7FE39D0F" w14:textId="77777777" w:rsidTr="00DD1F56">
        <w:tblPrEx>
          <w:tblCellMar>
            <w:top w:w="0" w:type="dxa"/>
            <w:bottom w:w="0" w:type="dxa"/>
          </w:tblCellMar>
        </w:tblPrEx>
        <w:trPr>
          <w:cantSplit/>
        </w:trPr>
        <w:tc>
          <w:tcPr>
            <w:tcW w:w="1434" w:type="dxa"/>
          </w:tcPr>
          <w:p w14:paraId="46950717" w14:textId="77777777" w:rsidR="00E9118E" w:rsidRDefault="00E9118E" w:rsidP="006F5D36">
            <w:pPr>
              <w:jc w:val="both"/>
            </w:pPr>
          </w:p>
          <w:p w14:paraId="5E3DE701" w14:textId="77777777" w:rsidR="00E9118E" w:rsidRPr="00525214" w:rsidRDefault="00E9118E" w:rsidP="006F5D36">
            <w:pPr>
              <w:jc w:val="both"/>
            </w:pPr>
          </w:p>
        </w:tc>
        <w:tc>
          <w:tcPr>
            <w:tcW w:w="2394" w:type="dxa"/>
          </w:tcPr>
          <w:p w14:paraId="07D3EF8D" w14:textId="77777777" w:rsidR="00E9118E" w:rsidRPr="0070488E" w:rsidRDefault="00E9118E" w:rsidP="006F5D36">
            <w:r w:rsidRPr="0070488E">
              <w:t>Konverzační soutěž v anglickém jazyce</w:t>
            </w:r>
          </w:p>
        </w:tc>
        <w:tc>
          <w:tcPr>
            <w:tcW w:w="1559" w:type="dxa"/>
          </w:tcPr>
          <w:p w14:paraId="6899B40F" w14:textId="77777777" w:rsidR="00E9118E" w:rsidRPr="0070488E" w:rsidRDefault="00E9118E" w:rsidP="006F5D36">
            <w:pPr>
              <w:jc w:val="center"/>
            </w:pPr>
          </w:p>
          <w:p w14:paraId="6B9D9A5C" w14:textId="77777777" w:rsidR="00E9118E" w:rsidRPr="0070488E" w:rsidRDefault="00E9118E" w:rsidP="006F5D36">
            <w:pPr>
              <w:jc w:val="center"/>
            </w:pPr>
            <w:r w:rsidRPr="0070488E">
              <w:t>5</w:t>
            </w:r>
          </w:p>
        </w:tc>
        <w:tc>
          <w:tcPr>
            <w:tcW w:w="1347" w:type="dxa"/>
          </w:tcPr>
          <w:p w14:paraId="18379F61" w14:textId="77777777" w:rsidR="00E9118E" w:rsidRPr="0070488E" w:rsidRDefault="00E9118E" w:rsidP="006F5D36">
            <w:pPr>
              <w:jc w:val="center"/>
            </w:pPr>
          </w:p>
        </w:tc>
        <w:tc>
          <w:tcPr>
            <w:tcW w:w="1276" w:type="dxa"/>
          </w:tcPr>
          <w:p w14:paraId="28EA0BB4" w14:textId="77777777" w:rsidR="00E9118E" w:rsidRPr="0070488E" w:rsidRDefault="00E9118E" w:rsidP="006F5D36">
            <w:pPr>
              <w:jc w:val="center"/>
            </w:pPr>
          </w:p>
        </w:tc>
        <w:tc>
          <w:tcPr>
            <w:tcW w:w="1202" w:type="dxa"/>
          </w:tcPr>
          <w:p w14:paraId="35CFCC76" w14:textId="77777777" w:rsidR="00E9118E" w:rsidRPr="00B17D9D" w:rsidRDefault="00E9118E" w:rsidP="006F5D36">
            <w:pPr>
              <w:jc w:val="center"/>
              <w:rPr>
                <w:color w:val="FF0000"/>
              </w:rPr>
            </w:pPr>
          </w:p>
        </w:tc>
      </w:tr>
      <w:tr w:rsidR="00E9118E" w:rsidRPr="00F37175" w14:paraId="06B1A52D" w14:textId="77777777" w:rsidTr="00DD1F56">
        <w:tblPrEx>
          <w:tblCellMar>
            <w:top w:w="0" w:type="dxa"/>
            <w:bottom w:w="0" w:type="dxa"/>
          </w:tblCellMar>
        </w:tblPrEx>
        <w:trPr>
          <w:cantSplit/>
        </w:trPr>
        <w:tc>
          <w:tcPr>
            <w:tcW w:w="1434" w:type="dxa"/>
          </w:tcPr>
          <w:p w14:paraId="5A0D529E" w14:textId="77777777" w:rsidR="00E9118E" w:rsidRDefault="00E9118E" w:rsidP="006F5D36">
            <w:pPr>
              <w:jc w:val="both"/>
            </w:pPr>
          </w:p>
        </w:tc>
        <w:tc>
          <w:tcPr>
            <w:tcW w:w="2394" w:type="dxa"/>
          </w:tcPr>
          <w:p w14:paraId="4C274F24" w14:textId="77777777" w:rsidR="00E9118E" w:rsidRPr="0070488E" w:rsidRDefault="00E9118E" w:rsidP="006F5D36">
            <w:r w:rsidRPr="0070488E">
              <w:rPr>
                <w:bCs/>
              </w:rPr>
              <w:t xml:space="preserve">SLZŠ volejbal chlapci kat. IV    </w:t>
            </w:r>
          </w:p>
        </w:tc>
        <w:tc>
          <w:tcPr>
            <w:tcW w:w="1559" w:type="dxa"/>
          </w:tcPr>
          <w:p w14:paraId="1B13E675" w14:textId="77777777" w:rsidR="00E9118E" w:rsidRPr="0070488E" w:rsidRDefault="00E9118E" w:rsidP="006F5D36">
            <w:pPr>
              <w:jc w:val="center"/>
            </w:pPr>
            <w:r w:rsidRPr="0070488E">
              <w:rPr>
                <w:bCs/>
              </w:rPr>
              <w:t>10</w:t>
            </w:r>
          </w:p>
        </w:tc>
        <w:tc>
          <w:tcPr>
            <w:tcW w:w="1347" w:type="dxa"/>
          </w:tcPr>
          <w:p w14:paraId="657CC9D4" w14:textId="77777777" w:rsidR="00E9118E" w:rsidRPr="0070488E" w:rsidRDefault="00E9118E" w:rsidP="006F5D36">
            <w:pPr>
              <w:jc w:val="center"/>
            </w:pPr>
          </w:p>
        </w:tc>
        <w:tc>
          <w:tcPr>
            <w:tcW w:w="1276" w:type="dxa"/>
          </w:tcPr>
          <w:p w14:paraId="7F57B41C" w14:textId="77777777" w:rsidR="00E9118E" w:rsidRPr="0070488E" w:rsidRDefault="00E9118E" w:rsidP="006F5D36">
            <w:pPr>
              <w:jc w:val="center"/>
            </w:pPr>
          </w:p>
        </w:tc>
        <w:tc>
          <w:tcPr>
            <w:tcW w:w="1202" w:type="dxa"/>
          </w:tcPr>
          <w:p w14:paraId="62A59E2A" w14:textId="77777777" w:rsidR="00E9118E" w:rsidRPr="00B17D9D" w:rsidRDefault="00E9118E" w:rsidP="006F5D36">
            <w:pPr>
              <w:jc w:val="center"/>
              <w:rPr>
                <w:color w:val="FF0000"/>
              </w:rPr>
            </w:pPr>
          </w:p>
        </w:tc>
      </w:tr>
      <w:tr w:rsidR="00E9118E" w:rsidRPr="00F37175" w14:paraId="3582C897" w14:textId="77777777" w:rsidTr="00DD1F56">
        <w:tblPrEx>
          <w:tblCellMar>
            <w:top w:w="0" w:type="dxa"/>
            <w:bottom w:w="0" w:type="dxa"/>
          </w:tblCellMar>
        </w:tblPrEx>
        <w:trPr>
          <w:cantSplit/>
        </w:trPr>
        <w:tc>
          <w:tcPr>
            <w:tcW w:w="1434" w:type="dxa"/>
          </w:tcPr>
          <w:p w14:paraId="681A62BF" w14:textId="77777777" w:rsidR="00E9118E" w:rsidRDefault="00E9118E" w:rsidP="006F5D36">
            <w:pPr>
              <w:jc w:val="both"/>
            </w:pPr>
          </w:p>
        </w:tc>
        <w:tc>
          <w:tcPr>
            <w:tcW w:w="2394" w:type="dxa"/>
          </w:tcPr>
          <w:p w14:paraId="574B2A74" w14:textId="77777777" w:rsidR="00E9118E" w:rsidRPr="0070488E" w:rsidRDefault="00E9118E" w:rsidP="006F5D36">
            <w:pPr>
              <w:rPr>
                <w:bCs/>
              </w:rPr>
            </w:pPr>
            <w:proofErr w:type="gramStart"/>
            <w:r w:rsidRPr="0070488E">
              <w:t>SLZŠ  házená</w:t>
            </w:r>
            <w:proofErr w:type="gramEnd"/>
            <w:r w:rsidRPr="0070488E">
              <w:t xml:space="preserve"> chlapců kat III.</w:t>
            </w:r>
          </w:p>
        </w:tc>
        <w:tc>
          <w:tcPr>
            <w:tcW w:w="1559" w:type="dxa"/>
          </w:tcPr>
          <w:p w14:paraId="79A881A6" w14:textId="77777777" w:rsidR="00E9118E" w:rsidRPr="0070488E" w:rsidRDefault="00E9118E" w:rsidP="006F5D36">
            <w:pPr>
              <w:jc w:val="center"/>
              <w:rPr>
                <w:bCs/>
              </w:rPr>
            </w:pPr>
            <w:r w:rsidRPr="0070488E">
              <w:t>14</w:t>
            </w:r>
          </w:p>
        </w:tc>
        <w:tc>
          <w:tcPr>
            <w:tcW w:w="1347" w:type="dxa"/>
          </w:tcPr>
          <w:p w14:paraId="5082B185" w14:textId="77777777" w:rsidR="00E9118E" w:rsidRPr="0070488E" w:rsidRDefault="00E9118E" w:rsidP="006F5D36">
            <w:pPr>
              <w:jc w:val="center"/>
            </w:pPr>
          </w:p>
        </w:tc>
        <w:tc>
          <w:tcPr>
            <w:tcW w:w="1276" w:type="dxa"/>
          </w:tcPr>
          <w:p w14:paraId="40E10AAA" w14:textId="77777777" w:rsidR="00E9118E" w:rsidRPr="0070488E" w:rsidRDefault="00E9118E" w:rsidP="006F5D36">
            <w:pPr>
              <w:jc w:val="center"/>
            </w:pPr>
          </w:p>
        </w:tc>
        <w:tc>
          <w:tcPr>
            <w:tcW w:w="1202" w:type="dxa"/>
          </w:tcPr>
          <w:p w14:paraId="14630350" w14:textId="77777777" w:rsidR="00E9118E" w:rsidRPr="00B17D9D" w:rsidRDefault="00E9118E" w:rsidP="006F5D36">
            <w:pPr>
              <w:jc w:val="center"/>
              <w:rPr>
                <w:color w:val="FF0000"/>
              </w:rPr>
            </w:pPr>
          </w:p>
        </w:tc>
      </w:tr>
      <w:tr w:rsidR="00E9118E" w:rsidRPr="00F37175" w14:paraId="38F73C1E" w14:textId="77777777" w:rsidTr="00DD1F56">
        <w:tblPrEx>
          <w:tblCellMar>
            <w:top w:w="0" w:type="dxa"/>
            <w:bottom w:w="0" w:type="dxa"/>
          </w:tblCellMar>
        </w:tblPrEx>
        <w:trPr>
          <w:cantSplit/>
        </w:trPr>
        <w:tc>
          <w:tcPr>
            <w:tcW w:w="1434" w:type="dxa"/>
          </w:tcPr>
          <w:p w14:paraId="755608FE" w14:textId="77777777" w:rsidR="00E9118E" w:rsidRDefault="00E9118E" w:rsidP="006F5D36">
            <w:pPr>
              <w:jc w:val="both"/>
            </w:pPr>
          </w:p>
        </w:tc>
        <w:tc>
          <w:tcPr>
            <w:tcW w:w="2394" w:type="dxa"/>
          </w:tcPr>
          <w:p w14:paraId="00A3E4B3" w14:textId="77777777" w:rsidR="00E9118E" w:rsidRPr="0070488E" w:rsidRDefault="00E9118E" w:rsidP="006F5D36">
            <w:proofErr w:type="gramStart"/>
            <w:r w:rsidRPr="0070488E">
              <w:t>SLZŠ  házená</w:t>
            </w:r>
            <w:proofErr w:type="gramEnd"/>
            <w:r w:rsidRPr="0070488E">
              <w:t xml:space="preserve"> chlapců kat III.</w:t>
            </w:r>
          </w:p>
        </w:tc>
        <w:tc>
          <w:tcPr>
            <w:tcW w:w="1559" w:type="dxa"/>
          </w:tcPr>
          <w:p w14:paraId="2A895436" w14:textId="77777777" w:rsidR="00E9118E" w:rsidRPr="0070488E" w:rsidRDefault="00E9118E" w:rsidP="006F5D36">
            <w:pPr>
              <w:jc w:val="center"/>
            </w:pPr>
            <w:r w:rsidRPr="0070488E">
              <w:t>14</w:t>
            </w:r>
          </w:p>
        </w:tc>
        <w:tc>
          <w:tcPr>
            <w:tcW w:w="1347" w:type="dxa"/>
          </w:tcPr>
          <w:p w14:paraId="71706366" w14:textId="77777777" w:rsidR="00E9118E" w:rsidRPr="0070488E" w:rsidRDefault="00E9118E" w:rsidP="006F5D36">
            <w:pPr>
              <w:jc w:val="center"/>
            </w:pPr>
          </w:p>
        </w:tc>
        <w:tc>
          <w:tcPr>
            <w:tcW w:w="1276" w:type="dxa"/>
          </w:tcPr>
          <w:p w14:paraId="7FA225D7" w14:textId="77777777" w:rsidR="00E9118E" w:rsidRPr="0070488E" w:rsidRDefault="00E9118E" w:rsidP="006F5D36">
            <w:pPr>
              <w:jc w:val="center"/>
            </w:pPr>
          </w:p>
        </w:tc>
        <w:tc>
          <w:tcPr>
            <w:tcW w:w="1202" w:type="dxa"/>
          </w:tcPr>
          <w:p w14:paraId="0A92B35A" w14:textId="77777777" w:rsidR="00E9118E" w:rsidRPr="00B17D9D" w:rsidRDefault="00E9118E" w:rsidP="006F5D36">
            <w:pPr>
              <w:jc w:val="center"/>
              <w:rPr>
                <w:color w:val="FF0000"/>
              </w:rPr>
            </w:pPr>
          </w:p>
        </w:tc>
      </w:tr>
    </w:tbl>
    <w:p w14:paraId="7FCA1C1E" w14:textId="77777777" w:rsidR="00BB295A" w:rsidRDefault="00BB295A" w:rsidP="00F37175">
      <w:pPr>
        <w:jc w:val="both"/>
        <w:rPr>
          <w:b/>
          <w:bCs/>
          <w:u w:val="single"/>
        </w:rPr>
      </w:pPr>
    </w:p>
    <w:p w14:paraId="07A5A735" w14:textId="77777777" w:rsidR="00BB295A" w:rsidRDefault="00BB295A" w:rsidP="00F37175">
      <w:pPr>
        <w:jc w:val="both"/>
        <w:rPr>
          <w:b/>
          <w:bCs/>
          <w:u w:val="single"/>
        </w:rPr>
      </w:pPr>
    </w:p>
    <w:p w14:paraId="790C5CEA" w14:textId="77777777" w:rsidR="00F37175" w:rsidRPr="00683D6D" w:rsidRDefault="00F37175" w:rsidP="00F37175">
      <w:pPr>
        <w:jc w:val="both"/>
        <w:rPr>
          <w:b/>
          <w:bCs/>
          <w:u w:val="single"/>
        </w:rPr>
      </w:pPr>
      <w:r w:rsidRPr="00683D6D">
        <w:rPr>
          <w:b/>
          <w:bCs/>
          <w:u w:val="single"/>
        </w:rPr>
        <w:t>Environmentální výchova</w:t>
      </w:r>
    </w:p>
    <w:p w14:paraId="6A5573D8" w14:textId="77777777" w:rsidR="00F37175" w:rsidRPr="00683D6D" w:rsidRDefault="00F37175" w:rsidP="00F37175">
      <w:pPr>
        <w:jc w:val="both"/>
        <w:rPr>
          <w:bCs/>
        </w:rPr>
      </w:pPr>
      <w:r w:rsidRPr="00683D6D">
        <w:rPr>
          <w:bCs/>
        </w:rPr>
        <w:t>Environmentální výchova není samostatným vyučovacím předmětem, patří ale k důležitým průřezovým tématům školního vzdělávacího programu. Proto je nedílnou součástí výuky na prvním i druhém stupni. Environmentální výchova je integrována především do prvouky, přírodovědy, vlastivědy, přírodopisu, zeměpisu a chemie, ale na její realizaci se podílejí i další předměty.</w:t>
      </w:r>
    </w:p>
    <w:p w14:paraId="6B4A029A" w14:textId="77777777" w:rsidR="00F37175" w:rsidRPr="00683D6D" w:rsidRDefault="00F37175" w:rsidP="00F37175">
      <w:pPr>
        <w:jc w:val="both"/>
        <w:rPr>
          <w:bCs/>
        </w:rPr>
      </w:pPr>
      <w:r w:rsidRPr="00683D6D">
        <w:rPr>
          <w:bCs/>
        </w:rPr>
        <w:t xml:space="preserve">Hlavním cílem environmentální výchovy je pochopení vzájemně propojených vztahů mezi přírodou a lidskou </w:t>
      </w:r>
      <w:proofErr w:type="gramStart"/>
      <w:r w:rsidRPr="00683D6D">
        <w:rPr>
          <w:bCs/>
        </w:rPr>
        <w:t>společností</w:t>
      </w:r>
      <w:proofErr w:type="gramEnd"/>
      <w:r w:rsidRPr="00683D6D">
        <w:rPr>
          <w:bCs/>
        </w:rPr>
        <w:t xml:space="preserve"> a především probuzení zájmu o okolní prostředí. Účinným </w:t>
      </w:r>
      <w:r w:rsidRPr="00683D6D">
        <w:rPr>
          <w:bCs/>
        </w:rPr>
        <w:lastRenderedPageBreak/>
        <w:t xml:space="preserve">prostředkem ke zvýšení environmentální gramotnosti jsou školní soutěže a exkurze. V letošním školním roce se zájemci o environmentální problematiku mohli zúčastnit těchto </w:t>
      </w:r>
      <w:proofErr w:type="gramStart"/>
      <w:r w:rsidRPr="00683D6D">
        <w:rPr>
          <w:bCs/>
        </w:rPr>
        <w:t>akcí :</w:t>
      </w:r>
      <w:proofErr w:type="gramEnd"/>
    </w:p>
    <w:p w14:paraId="1152C5AF" w14:textId="77777777" w:rsidR="00F37175" w:rsidRPr="00525214" w:rsidRDefault="00FC1791" w:rsidP="00943493">
      <w:pPr>
        <w:pStyle w:val="Odstavecseseznamem"/>
        <w:numPr>
          <w:ilvl w:val="0"/>
          <w:numId w:val="11"/>
        </w:numPr>
        <w:spacing w:after="200" w:line="276" w:lineRule="auto"/>
        <w:ind w:left="426" w:hanging="426"/>
        <w:contextualSpacing/>
        <w:jc w:val="both"/>
        <w:rPr>
          <w:bCs/>
        </w:rPr>
      </w:pPr>
      <w:r w:rsidRPr="00525214">
        <w:rPr>
          <w:b/>
          <w:bCs/>
        </w:rPr>
        <w:t>S</w:t>
      </w:r>
      <w:r w:rsidR="00F37175" w:rsidRPr="00525214">
        <w:rPr>
          <w:b/>
          <w:bCs/>
        </w:rPr>
        <w:t xml:space="preserve">outěž </w:t>
      </w:r>
      <w:r w:rsidRPr="00525214">
        <w:rPr>
          <w:b/>
          <w:bCs/>
        </w:rPr>
        <w:t xml:space="preserve">environmentální výchovy </w:t>
      </w:r>
      <w:r w:rsidR="00F37175" w:rsidRPr="00525214">
        <w:rPr>
          <w:bCs/>
        </w:rPr>
        <w:t>(září 201</w:t>
      </w:r>
      <w:r w:rsidRPr="00525214">
        <w:rPr>
          <w:bCs/>
        </w:rPr>
        <w:t>8</w:t>
      </w:r>
      <w:r w:rsidR="00F37175" w:rsidRPr="00525214">
        <w:rPr>
          <w:bCs/>
        </w:rPr>
        <w:t>)</w:t>
      </w:r>
      <w:r w:rsidRPr="00525214">
        <w:rPr>
          <w:bCs/>
        </w:rPr>
        <w:t xml:space="preserve"> - </w:t>
      </w:r>
      <w:proofErr w:type="gramStart"/>
      <w:r w:rsidRPr="00525214">
        <w:rPr>
          <w:bCs/>
        </w:rPr>
        <w:t>téma ,,Ochrana</w:t>
      </w:r>
      <w:proofErr w:type="gramEnd"/>
      <w:r w:rsidRPr="00525214">
        <w:rPr>
          <w:bCs/>
        </w:rPr>
        <w:t xml:space="preserve"> památek zapsaných na seznamu UNESCO“, soutěže se zúčastnilo 24 žáků 2. stupně</w:t>
      </w:r>
    </w:p>
    <w:p w14:paraId="2F76883E" w14:textId="77777777" w:rsidR="00F37175" w:rsidRPr="00904EC9" w:rsidRDefault="00FC1791" w:rsidP="00943493">
      <w:pPr>
        <w:pStyle w:val="Odstavecseseznamem"/>
        <w:numPr>
          <w:ilvl w:val="0"/>
          <w:numId w:val="11"/>
        </w:numPr>
        <w:spacing w:after="200" w:line="276" w:lineRule="auto"/>
        <w:ind w:left="426" w:hanging="426"/>
        <w:contextualSpacing/>
        <w:jc w:val="both"/>
        <w:rPr>
          <w:bCs/>
        </w:rPr>
      </w:pPr>
      <w:r w:rsidRPr="00904EC9">
        <w:rPr>
          <w:b/>
          <w:bCs/>
        </w:rPr>
        <w:t>E</w:t>
      </w:r>
      <w:r w:rsidR="00F37175" w:rsidRPr="00904EC9">
        <w:rPr>
          <w:b/>
          <w:bCs/>
        </w:rPr>
        <w:t xml:space="preserve">xkurze </w:t>
      </w:r>
      <w:r w:rsidRPr="00904EC9">
        <w:rPr>
          <w:b/>
          <w:bCs/>
        </w:rPr>
        <w:t>environmentální výchovy</w:t>
      </w:r>
      <w:r w:rsidR="00F37175" w:rsidRPr="00904EC9">
        <w:rPr>
          <w:bCs/>
        </w:rPr>
        <w:t xml:space="preserve"> (</w:t>
      </w:r>
      <w:r w:rsidRPr="00904EC9">
        <w:rPr>
          <w:bCs/>
        </w:rPr>
        <w:t>27. 9. 2018</w:t>
      </w:r>
      <w:r w:rsidR="005165F2" w:rsidRPr="00904EC9">
        <w:rPr>
          <w:bCs/>
        </w:rPr>
        <w:t>) – Praha, památky v historickém centru Prahy, zapsaném na se</w:t>
      </w:r>
      <w:r w:rsidR="00CE61CF">
        <w:rPr>
          <w:bCs/>
        </w:rPr>
        <w:t>znamu UNESCO, účast 29 žáků 2. s</w:t>
      </w:r>
      <w:r w:rsidR="005165F2" w:rsidRPr="00904EC9">
        <w:rPr>
          <w:bCs/>
        </w:rPr>
        <w:t>tupně = úspěšní řešitelé environmentální soutěže</w:t>
      </w:r>
    </w:p>
    <w:p w14:paraId="715578CE" w14:textId="77777777" w:rsidR="00A17F44" w:rsidRPr="006878B6" w:rsidRDefault="005165F2" w:rsidP="006878B6">
      <w:pPr>
        <w:pStyle w:val="Odstavecseseznamem"/>
        <w:numPr>
          <w:ilvl w:val="0"/>
          <w:numId w:val="11"/>
        </w:numPr>
        <w:spacing w:after="200" w:line="276" w:lineRule="auto"/>
        <w:ind w:left="426" w:hanging="426"/>
        <w:contextualSpacing/>
        <w:jc w:val="both"/>
        <w:rPr>
          <w:bCs/>
        </w:rPr>
      </w:pPr>
      <w:r w:rsidRPr="00904EC9">
        <w:rPr>
          <w:b/>
          <w:bCs/>
        </w:rPr>
        <w:t>E</w:t>
      </w:r>
      <w:r w:rsidR="00F37175" w:rsidRPr="00904EC9">
        <w:rPr>
          <w:b/>
          <w:bCs/>
        </w:rPr>
        <w:t xml:space="preserve">xkurze </w:t>
      </w:r>
      <w:r w:rsidRPr="00904EC9">
        <w:rPr>
          <w:b/>
          <w:bCs/>
        </w:rPr>
        <w:t>environmentální výchovy</w:t>
      </w:r>
      <w:r w:rsidRPr="00904EC9">
        <w:rPr>
          <w:bCs/>
        </w:rPr>
        <w:t xml:space="preserve"> (19.</w:t>
      </w:r>
      <w:r w:rsidR="00FE1F4E" w:rsidRPr="00904EC9">
        <w:rPr>
          <w:bCs/>
        </w:rPr>
        <w:t xml:space="preserve"> </w:t>
      </w:r>
      <w:r w:rsidRPr="00904EC9">
        <w:rPr>
          <w:bCs/>
        </w:rPr>
        <w:t xml:space="preserve">6. 2019) – vycházka </w:t>
      </w:r>
      <w:r w:rsidR="00F37175" w:rsidRPr="00904EC9">
        <w:rPr>
          <w:bCs/>
        </w:rPr>
        <w:t xml:space="preserve">s lesním pedagogem zaměřená na </w:t>
      </w:r>
      <w:r w:rsidR="00FE1F4E" w:rsidRPr="00904EC9">
        <w:rPr>
          <w:bCs/>
        </w:rPr>
        <w:t>lesní flóry a fauny, účast 20 žáků 5. ročníku</w:t>
      </w:r>
      <w:r w:rsidR="00C10904" w:rsidRPr="006878B6">
        <w:rPr>
          <w:rFonts w:ascii="Arial" w:hAnsi="Arial" w:cs="Arial"/>
          <w:i/>
          <w:iCs/>
        </w:rPr>
        <w:tab/>
      </w:r>
      <w:r w:rsidR="00C10904" w:rsidRPr="006878B6">
        <w:rPr>
          <w:rFonts w:ascii="Arial" w:hAnsi="Arial" w:cs="Arial"/>
          <w:i/>
          <w:iCs/>
        </w:rPr>
        <w:tab/>
      </w:r>
      <w:r w:rsidR="00C10904" w:rsidRPr="006878B6">
        <w:rPr>
          <w:rFonts w:ascii="Arial" w:hAnsi="Arial" w:cs="Arial"/>
          <w:i/>
          <w:iCs/>
        </w:rPr>
        <w:tab/>
      </w:r>
      <w:r w:rsidR="00C10904" w:rsidRPr="006878B6">
        <w:rPr>
          <w:rFonts w:ascii="Arial" w:hAnsi="Arial" w:cs="Arial"/>
          <w:i/>
          <w:iCs/>
        </w:rPr>
        <w:tab/>
      </w:r>
    </w:p>
    <w:p w14:paraId="77085F35" w14:textId="77777777" w:rsidR="00C10904" w:rsidRPr="00F37175" w:rsidRDefault="0070488E" w:rsidP="0070488E">
      <w:pPr>
        <w:rPr>
          <w:b/>
          <w:bCs/>
          <w:u w:val="single"/>
        </w:rPr>
      </w:pPr>
      <w:proofErr w:type="gramStart"/>
      <w:r w:rsidRPr="00D21B9A">
        <w:rPr>
          <w:b/>
          <w:bCs/>
        </w:rPr>
        <w:t xml:space="preserve">7  </w:t>
      </w:r>
      <w:r w:rsidR="007C6EF0" w:rsidRPr="00F37175">
        <w:rPr>
          <w:b/>
          <w:bCs/>
          <w:u w:val="single"/>
        </w:rPr>
        <w:t>Údaje</w:t>
      </w:r>
      <w:proofErr w:type="gramEnd"/>
      <w:r w:rsidR="007C6EF0" w:rsidRPr="00F37175">
        <w:rPr>
          <w:b/>
          <w:bCs/>
          <w:u w:val="single"/>
        </w:rPr>
        <w:t xml:space="preserve"> o zapojení školy do</w:t>
      </w:r>
      <w:r w:rsidR="00C10904" w:rsidRPr="00F37175">
        <w:rPr>
          <w:b/>
          <w:bCs/>
          <w:u w:val="single"/>
        </w:rPr>
        <w:t>:</w:t>
      </w:r>
    </w:p>
    <w:p w14:paraId="17397582" w14:textId="77777777" w:rsidR="00E96D95" w:rsidRPr="00A90199" w:rsidRDefault="007C6EF0" w:rsidP="00943493">
      <w:pPr>
        <w:numPr>
          <w:ilvl w:val="0"/>
          <w:numId w:val="7"/>
        </w:numPr>
        <w:jc w:val="both"/>
        <w:rPr>
          <w:b/>
          <w:bCs/>
        </w:rPr>
      </w:pPr>
      <w:r w:rsidRPr="00A90199">
        <w:rPr>
          <w:b/>
          <w:bCs/>
        </w:rPr>
        <w:t xml:space="preserve">rozvojových </w:t>
      </w:r>
      <w:r w:rsidR="00C10904" w:rsidRPr="00A90199">
        <w:rPr>
          <w:b/>
          <w:bCs/>
        </w:rPr>
        <w:t>programů</w:t>
      </w:r>
      <w:r w:rsidR="00E96D95" w:rsidRPr="00A90199">
        <w:rPr>
          <w:b/>
          <w:bCs/>
        </w:rPr>
        <w:t xml:space="preserve"> </w:t>
      </w:r>
    </w:p>
    <w:p w14:paraId="125DBC71" w14:textId="77777777" w:rsidR="00E96D95" w:rsidRPr="00F37175" w:rsidRDefault="00E96D95" w:rsidP="00E96D95">
      <w:pPr>
        <w:ind w:left="720"/>
        <w:jc w:val="both"/>
        <w:rPr>
          <w:bCs/>
        </w:rPr>
      </w:pPr>
      <w:r w:rsidRPr="00F37175">
        <w:rPr>
          <w:bCs/>
        </w:rPr>
        <w:t xml:space="preserve">Škola je řadu let zapojena do projektu „Recyklohraní“, který je pod záštitou MŠMT. </w:t>
      </w:r>
    </w:p>
    <w:p w14:paraId="31130814" w14:textId="77777777" w:rsidR="00E96D95" w:rsidRPr="00F37175" w:rsidRDefault="00E96D95" w:rsidP="00E96D95">
      <w:pPr>
        <w:ind w:left="708"/>
        <w:jc w:val="both"/>
        <w:rPr>
          <w:bCs/>
          <w:iCs/>
        </w:rPr>
      </w:pPr>
      <w:r w:rsidRPr="00F37175">
        <w:rPr>
          <w:bCs/>
          <w:iCs/>
        </w:rPr>
        <w:t xml:space="preserve">Jedná se o vzdělávání žáků v oblasti třídění a recyklace odpadů. Umožňuje odevzdávat vysloužilé baterie a </w:t>
      </w:r>
      <w:r w:rsidR="00F37175">
        <w:rPr>
          <w:bCs/>
          <w:iCs/>
        </w:rPr>
        <w:t xml:space="preserve">drobná elektrozařízení </w:t>
      </w:r>
      <w:r w:rsidRPr="00F37175">
        <w:rPr>
          <w:bCs/>
          <w:iCs/>
        </w:rPr>
        <w:t>do speciálních nádob umístěných v prostorách školy.</w:t>
      </w:r>
    </w:p>
    <w:p w14:paraId="4229B69D" w14:textId="77777777" w:rsidR="00C10904" w:rsidRPr="00F37175" w:rsidRDefault="00C10904" w:rsidP="005644F2">
      <w:pPr>
        <w:rPr>
          <w:bCs/>
        </w:rPr>
      </w:pPr>
    </w:p>
    <w:p w14:paraId="554F8C96" w14:textId="77777777" w:rsidR="00A17F44" w:rsidRPr="00A90199" w:rsidRDefault="007C6EF0" w:rsidP="00943493">
      <w:pPr>
        <w:numPr>
          <w:ilvl w:val="0"/>
          <w:numId w:val="7"/>
        </w:numPr>
        <w:rPr>
          <w:b/>
          <w:bCs/>
        </w:rPr>
      </w:pPr>
      <w:r w:rsidRPr="00A90199">
        <w:rPr>
          <w:b/>
          <w:bCs/>
        </w:rPr>
        <w:t xml:space="preserve">mezinárodních programů </w:t>
      </w:r>
      <w:r w:rsidR="00C10904" w:rsidRPr="00A90199">
        <w:rPr>
          <w:b/>
          <w:bCs/>
        </w:rPr>
        <w:t>(např. ERASMUS+)</w:t>
      </w:r>
    </w:p>
    <w:p w14:paraId="67D13161" w14:textId="77777777" w:rsidR="006F41B4" w:rsidRPr="00F37175" w:rsidRDefault="00307089" w:rsidP="006F41B4">
      <w:pPr>
        <w:ind w:left="720"/>
        <w:jc w:val="both"/>
      </w:pPr>
      <w:r>
        <w:t>Škola není zapojena do mezinárodního programu. Již několik let se škola snaží navázat partnerství s příhraniční školou, avšak oslovené školy dosud neprojevily zájem o spolupráci.</w:t>
      </w:r>
      <w:r w:rsidR="006F41B4" w:rsidRPr="00F37175">
        <w:t xml:space="preserve"> </w:t>
      </w:r>
    </w:p>
    <w:p w14:paraId="5F603CBD" w14:textId="77777777" w:rsidR="00C656FC" w:rsidRDefault="00C656FC" w:rsidP="00165164"/>
    <w:p w14:paraId="0A070B16" w14:textId="77777777" w:rsidR="00D21B9A" w:rsidRDefault="0070488E" w:rsidP="0070488E">
      <w:pPr>
        <w:rPr>
          <w:b/>
          <w:bCs/>
          <w:u w:val="single"/>
        </w:rPr>
      </w:pPr>
      <w:r w:rsidRPr="00D21B9A">
        <w:rPr>
          <w:b/>
          <w:bCs/>
        </w:rPr>
        <w:t xml:space="preserve">8   </w:t>
      </w:r>
      <w:r w:rsidR="000E524E" w:rsidRPr="00B24B43">
        <w:rPr>
          <w:b/>
          <w:bCs/>
          <w:u w:val="single"/>
        </w:rPr>
        <w:t xml:space="preserve">Údaje o předložených a školou realizovaných projektech </w:t>
      </w:r>
      <w:r w:rsidR="00D21B9A">
        <w:rPr>
          <w:b/>
          <w:bCs/>
          <w:u w:val="single"/>
        </w:rPr>
        <w:t>financovaných z cizích</w:t>
      </w:r>
    </w:p>
    <w:p w14:paraId="4B40F819" w14:textId="77777777" w:rsidR="005644F2" w:rsidRDefault="00D21B9A" w:rsidP="0070488E">
      <w:pPr>
        <w:rPr>
          <w:b/>
          <w:bCs/>
          <w:u w:val="single"/>
        </w:rPr>
      </w:pPr>
      <w:r w:rsidRPr="00D21B9A">
        <w:rPr>
          <w:b/>
          <w:bCs/>
        </w:rPr>
        <w:t xml:space="preserve">     </w:t>
      </w:r>
      <w:r w:rsidR="00B24B43" w:rsidRPr="00B24B43">
        <w:rPr>
          <w:b/>
          <w:bCs/>
          <w:u w:val="single"/>
        </w:rPr>
        <w:t>zdrojů</w:t>
      </w:r>
      <w:r w:rsidR="006F41B4">
        <w:rPr>
          <w:b/>
          <w:bCs/>
          <w:u w:val="single"/>
        </w:rPr>
        <w:t xml:space="preserve"> </w:t>
      </w:r>
    </w:p>
    <w:p w14:paraId="167ABE43" w14:textId="77777777" w:rsidR="006F41B4" w:rsidRPr="00A90199" w:rsidRDefault="006F41B4" w:rsidP="00A90199">
      <w:pPr>
        <w:ind w:left="360" w:firstLine="348"/>
        <w:jc w:val="both"/>
        <w:rPr>
          <w:b/>
          <w:bCs/>
          <w:u w:val="single"/>
        </w:rPr>
      </w:pPr>
      <w:r w:rsidRPr="005644F2">
        <w:rPr>
          <w:bCs/>
          <w:iCs/>
        </w:rPr>
        <w:t xml:space="preserve">  I ve školním roce </w:t>
      </w:r>
      <w:r w:rsidRPr="005644F2">
        <w:t>201</w:t>
      </w:r>
      <w:r w:rsidR="00904EC9">
        <w:t>8</w:t>
      </w:r>
      <w:r w:rsidRPr="005644F2">
        <w:t>/201</w:t>
      </w:r>
      <w:r w:rsidR="00904EC9">
        <w:t>9</w:t>
      </w:r>
      <w:r w:rsidRPr="005644F2">
        <w:rPr>
          <w:bCs/>
          <w:iCs/>
        </w:rPr>
        <w:t xml:space="preserve"> se pedagogičtí pracovníci snažili získat finanční prostředky</w:t>
      </w:r>
      <w:r w:rsidR="00A90199" w:rsidRPr="00A90199">
        <w:rPr>
          <w:b/>
          <w:bCs/>
        </w:rPr>
        <w:t xml:space="preserve"> </w:t>
      </w:r>
      <w:r w:rsidRPr="005644F2">
        <w:rPr>
          <w:bCs/>
          <w:iCs/>
        </w:rPr>
        <w:t>z projektů s cílem co nejefektivnějšího využití získaných</w:t>
      </w:r>
      <w:r w:rsidR="00A90199">
        <w:rPr>
          <w:bCs/>
          <w:iCs/>
        </w:rPr>
        <w:t xml:space="preserve"> financí pro zkvalitnění výuky a </w:t>
      </w:r>
      <w:r w:rsidRPr="005644F2">
        <w:rPr>
          <w:bCs/>
          <w:iCs/>
        </w:rPr>
        <w:t>modernizaci učeben, pro rozšíření nabídky zajímavých exkurzí pro žáky naší školy.</w:t>
      </w:r>
    </w:p>
    <w:p w14:paraId="7DE1C862" w14:textId="77777777" w:rsidR="006B0D9E" w:rsidRDefault="006B0D9E" w:rsidP="006B0D9E">
      <w:pPr>
        <w:jc w:val="center"/>
        <w:rPr>
          <w:b/>
          <w:bCs/>
          <w:iCs/>
          <w:u w:val="single"/>
        </w:rPr>
      </w:pPr>
    </w:p>
    <w:p w14:paraId="59D152B5" w14:textId="77777777" w:rsidR="006B0D9E" w:rsidRPr="00683D6D" w:rsidRDefault="006B0D9E" w:rsidP="006B0D9E">
      <w:pPr>
        <w:jc w:val="center"/>
        <w:rPr>
          <w:b/>
          <w:bCs/>
          <w:iCs/>
          <w:u w:val="single"/>
        </w:rPr>
      </w:pPr>
      <w:r w:rsidRPr="00683D6D">
        <w:rPr>
          <w:b/>
          <w:bCs/>
          <w:iCs/>
          <w:u w:val="single"/>
        </w:rPr>
        <w:t>Údaje o zpracovaných projektech ve školním roce 201</w:t>
      </w:r>
      <w:r w:rsidR="00904EC9">
        <w:rPr>
          <w:b/>
          <w:bCs/>
          <w:iCs/>
          <w:u w:val="single"/>
        </w:rPr>
        <w:t>8</w:t>
      </w:r>
      <w:r w:rsidRPr="00683D6D">
        <w:rPr>
          <w:b/>
          <w:bCs/>
          <w:iCs/>
          <w:u w:val="single"/>
        </w:rPr>
        <w:t>/201</w:t>
      </w:r>
      <w:r w:rsidR="00904EC9">
        <w:rPr>
          <w:b/>
          <w:bCs/>
          <w:iCs/>
          <w:u w:val="single"/>
        </w:rPr>
        <w:t>9</w:t>
      </w:r>
    </w:p>
    <w:p w14:paraId="4E5ED460" w14:textId="77777777" w:rsidR="006878B6" w:rsidRPr="006878B6" w:rsidRDefault="006878B6" w:rsidP="006878B6">
      <w:pPr>
        <w:jc w:val="both"/>
        <w:rPr>
          <w:b/>
        </w:rPr>
      </w:pPr>
      <w:r>
        <w:t xml:space="preserve">           Škola je zapojena do dvouletého projektu </w:t>
      </w:r>
      <w:r w:rsidR="00CE61CF">
        <w:t>„</w:t>
      </w:r>
      <w:r w:rsidRPr="006878B6">
        <w:rPr>
          <w:b/>
        </w:rPr>
        <w:t>PROSIT</w:t>
      </w:r>
      <w:r w:rsidR="00CE61CF">
        <w:rPr>
          <w:b/>
        </w:rPr>
        <w:t>“</w:t>
      </w:r>
      <w:r>
        <w:t xml:space="preserve"> (Porozumění, Respekt, Osvěta, Spolupráce, Inkluze, Technologie v Plzni) a do aktivit </w:t>
      </w:r>
      <w:r w:rsidR="00CE61CF">
        <w:t>„</w:t>
      </w:r>
      <w:r w:rsidRPr="006878B6">
        <w:rPr>
          <w:b/>
        </w:rPr>
        <w:t>Místního akčního plánu rozvoje vzdělávání II v území ORP Plzeň</w:t>
      </w:r>
      <w:r w:rsidR="00CE61CF">
        <w:rPr>
          <w:b/>
        </w:rPr>
        <w:t>“</w:t>
      </w:r>
      <w:r w:rsidRPr="006878B6">
        <w:rPr>
          <w:b/>
        </w:rPr>
        <w:t>.</w:t>
      </w:r>
    </w:p>
    <w:p w14:paraId="270652EC" w14:textId="77777777" w:rsidR="00237AD8" w:rsidRDefault="00237AD8" w:rsidP="006B0D9E">
      <w:pPr>
        <w:jc w:val="both"/>
        <w:rPr>
          <w:b/>
          <w:bCs/>
          <w:iCs/>
          <w:sz w:val="22"/>
          <w:szCs w:val="22"/>
          <w:u w:val="single"/>
        </w:rPr>
      </w:pPr>
    </w:p>
    <w:p w14:paraId="38A7FEBA" w14:textId="77777777" w:rsidR="006B0D9E" w:rsidRPr="00683D6D" w:rsidRDefault="006B0D9E" w:rsidP="006B0D9E">
      <w:pPr>
        <w:jc w:val="both"/>
        <w:rPr>
          <w:b/>
          <w:bCs/>
          <w:iCs/>
          <w:sz w:val="22"/>
          <w:szCs w:val="22"/>
          <w:u w:val="single"/>
        </w:rPr>
      </w:pPr>
      <w:r w:rsidRPr="00683D6D">
        <w:rPr>
          <w:b/>
          <w:bCs/>
          <w:iCs/>
          <w:sz w:val="22"/>
          <w:szCs w:val="22"/>
          <w:u w:val="single"/>
        </w:rPr>
        <w:t>Granty města Plzně (MMP – OŠMT)</w:t>
      </w:r>
    </w:p>
    <w:p w14:paraId="1FE3FAFE" w14:textId="77777777" w:rsidR="006B0D9E" w:rsidRPr="00683D6D" w:rsidRDefault="006B0D9E" w:rsidP="00943493">
      <w:pPr>
        <w:numPr>
          <w:ilvl w:val="0"/>
          <w:numId w:val="12"/>
        </w:numPr>
        <w:jc w:val="both"/>
        <w:rPr>
          <w:bCs/>
          <w:iCs/>
        </w:rPr>
      </w:pPr>
      <w:r w:rsidRPr="00683D6D">
        <w:rPr>
          <w:bCs/>
          <w:iCs/>
        </w:rPr>
        <w:t>Podpora primární prevence sociálně patologických jevů</w:t>
      </w:r>
    </w:p>
    <w:p w14:paraId="08209873" w14:textId="77777777" w:rsidR="006B0D9E" w:rsidRPr="00683D6D" w:rsidRDefault="006B0D9E" w:rsidP="00943493">
      <w:pPr>
        <w:numPr>
          <w:ilvl w:val="0"/>
          <w:numId w:val="12"/>
        </w:numPr>
        <w:jc w:val="both"/>
        <w:rPr>
          <w:bCs/>
          <w:iCs/>
        </w:rPr>
      </w:pPr>
      <w:r w:rsidRPr="00683D6D">
        <w:rPr>
          <w:bCs/>
          <w:iCs/>
        </w:rPr>
        <w:t>Podpora aktivit k technickému vzdělávání</w:t>
      </w:r>
    </w:p>
    <w:p w14:paraId="658533C4" w14:textId="77777777" w:rsidR="006B0D9E" w:rsidRPr="00683D6D" w:rsidRDefault="006B0D9E" w:rsidP="00943493">
      <w:pPr>
        <w:numPr>
          <w:ilvl w:val="0"/>
          <w:numId w:val="12"/>
        </w:numPr>
        <w:jc w:val="both"/>
        <w:rPr>
          <w:bCs/>
          <w:iCs/>
        </w:rPr>
      </w:pPr>
      <w:r w:rsidRPr="00683D6D">
        <w:rPr>
          <w:bCs/>
          <w:iCs/>
        </w:rPr>
        <w:t>Podpora tělovýchovných aktivit</w:t>
      </w:r>
    </w:p>
    <w:p w14:paraId="421FC4B0" w14:textId="77777777" w:rsidR="006B0D9E" w:rsidRPr="00683D6D" w:rsidRDefault="006B0D9E" w:rsidP="00943493">
      <w:pPr>
        <w:numPr>
          <w:ilvl w:val="0"/>
          <w:numId w:val="12"/>
        </w:numPr>
        <w:jc w:val="both"/>
        <w:rPr>
          <w:bCs/>
          <w:iCs/>
        </w:rPr>
      </w:pPr>
      <w:r w:rsidRPr="00683D6D">
        <w:rPr>
          <w:bCs/>
          <w:iCs/>
        </w:rPr>
        <w:t>Podpora volnočasových aktivit dětí a mládeže</w:t>
      </w:r>
    </w:p>
    <w:p w14:paraId="57C96FA6" w14:textId="77777777" w:rsidR="006B0D9E" w:rsidRDefault="006B0D9E" w:rsidP="006B0D9E">
      <w:pPr>
        <w:jc w:val="both"/>
        <w:rPr>
          <w:bCs/>
          <w:iCs/>
          <w:sz w:val="22"/>
          <w:szCs w:val="22"/>
        </w:rPr>
      </w:pPr>
    </w:p>
    <w:p w14:paraId="65CD19BB" w14:textId="77777777" w:rsidR="0070488E" w:rsidRDefault="0070488E" w:rsidP="006B0D9E">
      <w:pPr>
        <w:jc w:val="both"/>
        <w:rPr>
          <w:bCs/>
          <w:iCs/>
          <w:sz w:val="22"/>
          <w:szCs w:val="22"/>
        </w:rPr>
      </w:pPr>
    </w:p>
    <w:p w14:paraId="08610064" w14:textId="77777777" w:rsidR="0070488E" w:rsidRDefault="0070488E" w:rsidP="006B0D9E">
      <w:pPr>
        <w:jc w:val="both"/>
        <w:rPr>
          <w:bCs/>
          <w:iCs/>
          <w:sz w:val="22"/>
          <w:szCs w:val="22"/>
        </w:rPr>
      </w:pPr>
    </w:p>
    <w:p w14:paraId="0C58AD8F" w14:textId="77777777" w:rsidR="0070488E" w:rsidRDefault="0070488E" w:rsidP="006B0D9E">
      <w:pPr>
        <w:jc w:val="both"/>
        <w:rPr>
          <w:bCs/>
          <w:iCs/>
          <w:sz w:val="22"/>
          <w:szCs w:val="22"/>
        </w:rPr>
      </w:pPr>
    </w:p>
    <w:p w14:paraId="41070763" w14:textId="77777777" w:rsidR="0070488E" w:rsidRDefault="0070488E" w:rsidP="006B0D9E">
      <w:pPr>
        <w:jc w:val="both"/>
        <w:rPr>
          <w:bCs/>
          <w:iCs/>
          <w:sz w:val="22"/>
          <w:szCs w:val="22"/>
        </w:rPr>
      </w:pPr>
    </w:p>
    <w:p w14:paraId="45B342E5" w14:textId="77777777" w:rsidR="0070488E" w:rsidRDefault="0070488E" w:rsidP="006B0D9E">
      <w:pPr>
        <w:jc w:val="both"/>
        <w:rPr>
          <w:bCs/>
          <w:iCs/>
          <w:sz w:val="22"/>
          <w:szCs w:val="22"/>
        </w:rPr>
      </w:pPr>
    </w:p>
    <w:p w14:paraId="091A348B" w14:textId="77777777" w:rsidR="0070488E" w:rsidRDefault="0070488E" w:rsidP="006B0D9E">
      <w:pPr>
        <w:jc w:val="both"/>
        <w:rPr>
          <w:bCs/>
          <w:iCs/>
          <w:sz w:val="22"/>
          <w:szCs w:val="22"/>
        </w:rPr>
      </w:pPr>
    </w:p>
    <w:p w14:paraId="4D5E7ACF" w14:textId="77777777" w:rsidR="0070488E" w:rsidRDefault="0070488E" w:rsidP="006B0D9E">
      <w:pPr>
        <w:jc w:val="both"/>
        <w:rPr>
          <w:bCs/>
          <w:iCs/>
          <w:sz w:val="22"/>
          <w:szCs w:val="22"/>
        </w:rPr>
      </w:pPr>
    </w:p>
    <w:p w14:paraId="3C9A2786" w14:textId="77777777" w:rsidR="009A0735" w:rsidRDefault="009A0735" w:rsidP="006B0D9E">
      <w:pPr>
        <w:jc w:val="both"/>
        <w:rPr>
          <w:bCs/>
          <w:iCs/>
          <w:sz w:val="22"/>
          <w:szCs w:val="22"/>
        </w:rPr>
      </w:pPr>
    </w:p>
    <w:p w14:paraId="00EB0EBC" w14:textId="77777777" w:rsidR="009A0735" w:rsidRDefault="009A0735" w:rsidP="006B0D9E">
      <w:pPr>
        <w:jc w:val="both"/>
        <w:rPr>
          <w:bCs/>
          <w:iCs/>
          <w:sz w:val="22"/>
          <w:szCs w:val="22"/>
        </w:rPr>
      </w:pPr>
    </w:p>
    <w:p w14:paraId="54A0E79C" w14:textId="77777777" w:rsidR="006B0D9E" w:rsidRPr="00126E72" w:rsidRDefault="006B0D9E" w:rsidP="006B0D9E">
      <w:pPr>
        <w:jc w:val="both"/>
        <w:rPr>
          <w:b/>
          <w:bCs/>
          <w:iCs/>
        </w:rPr>
      </w:pPr>
      <w:r w:rsidRPr="00126E72">
        <w:rPr>
          <w:b/>
          <w:bCs/>
          <w:iCs/>
          <w:u w:val="single"/>
        </w:rPr>
        <w:lastRenderedPageBreak/>
        <w:t xml:space="preserve">Podané projekty </w:t>
      </w:r>
      <w:proofErr w:type="gramStart"/>
      <w:r w:rsidRPr="00126E72">
        <w:rPr>
          <w:b/>
          <w:bCs/>
          <w:iCs/>
          <w:u w:val="single"/>
        </w:rPr>
        <w:t>celkem:</w:t>
      </w:r>
      <w:r w:rsidRPr="00126E72">
        <w:rPr>
          <w:b/>
          <w:bCs/>
          <w:iCs/>
        </w:rPr>
        <w:t xml:space="preserve">   </w:t>
      </w:r>
      <w:proofErr w:type="gramEnd"/>
      <w:r w:rsidRPr="00126E72">
        <w:rPr>
          <w:b/>
          <w:bCs/>
          <w:iCs/>
        </w:rPr>
        <w:t xml:space="preserve">                   </w:t>
      </w:r>
      <w:r w:rsidR="006878B6">
        <w:rPr>
          <w:b/>
          <w:bCs/>
          <w:iCs/>
        </w:rPr>
        <w:t>5</w:t>
      </w:r>
    </w:p>
    <w:p w14:paraId="3BE2370C" w14:textId="77777777" w:rsidR="006B0D9E" w:rsidRPr="00126E72" w:rsidRDefault="006B0D9E" w:rsidP="006B0D9E">
      <w:pPr>
        <w:jc w:val="both"/>
        <w:rPr>
          <w:bCs/>
          <w:iCs/>
        </w:rPr>
      </w:pPr>
    </w:p>
    <w:p w14:paraId="70669176" w14:textId="77777777" w:rsidR="006B0D9E" w:rsidRPr="00126E72" w:rsidRDefault="006B0D9E" w:rsidP="006B0D9E">
      <w:pPr>
        <w:tabs>
          <w:tab w:val="left" w:pos="1418"/>
          <w:tab w:val="left" w:pos="1843"/>
        </w:tabs>
        <w:jc w:val="both"/>
        <w:rPr>
          <w:b/>
          <w:bCs/>
        </w:rPr>
      </w:pPr>
      <w:r w:rsidRPr="00126E72">
        <w:rPr>
          <w:b/>
          <w:bCs/>
        </w:rPr>
        <w:t xml:space="preserve">Celkem získaná dotace od </w:t>
      </w:r>
      <w:proofErr w:type="gramStart"/>
      <w:r w:rsidRPr="00126E72">
        <w:rPr>
          <w:b/>
          <w:bCs/>
        </w:rPr>
        <w:t xml:space="preserve">MMP:   </w:t>
      </w:r>
      <w:proofErr w:type="gramEnd"/>
      <w:r w:rsidRPr="00126E72">
        <w:rPr>
          <w:b/>
          <w:bCs/>
        </w:rPr>
        <w:t xml:space="preserve">                                                                  1</w:t>
      </w:r>
      <w:r w:rsidR="006878B6">
        <w:rPr>
          <w:b/>
          <w:bCs/>
        </w:rPr>
        <w:t>2</w:t>
      </w:r>
      <w:r w:rsidR="00126E72">
        <w:rPr>
          <w:b/>
          <w:bCs/>
        </w:rPr>
        <w:t>0</w:t>
      </w:r>
      <w:r w:rsidRPr="00126E72">
        <w:rPr>
          <w:b/>
          <w:bCs/>
        </w:rPr>
        <w:t> </w:t>
      </w:r>
      <w:r w:rsidR="00126E72">
        <w:rPr>
          <w:b/>
          <w:bCs/>
        </w:rPr>
        <w:t>0</w:t>
      </w:r>
      <w:r w:rsidRPr="00126E72">
        <w:rPr>
          <w:b/>
          <w:bCs/>
        </w:rPr>
        <w:t>00,--  Kč</w:t>
      </w:r>
    </w:p>
    <w:p w14:paraId="29E74E5C" w14:textId="77777777" w:rsidR="006B0D9E" w:rsidRPr="00126E72" w:rsidRDefault="006B0D9E" w:rsidP="006B0D9E">
      <w:pPr>
        <w:jc w:val="both"/>
        <w:rPr>
          <w:b/>
          <w:bCs/>
          <w:iCs/>
        </w:rPr>
      </w:pPr>
      <w:r w:rsidRPr="00126E72">
        <w:rPr>
          <w:b/>
          <w:bCs/>
          <w:iCs/>
        </w:rPr>
        <w:t>Pro rok 201</w:t>
      </w:r>
      <w:r w:rsidR="006878B6">
        <w:rPr>
          <w:b/>
          <w:bCs/>
          <w:iCs/>
        </w:rPr>
        <w:t>8</w:t>
      </w:r>
      <w:r w:rsidRPr="00126E72">
        <w:rPr>
          <w:b/>
          <w:bCs/>
          <w:iCs/>
        </w:rPr>
        <w:t xml:space="preserve"> byly získány tyto finanční prostředky:</w:t>
      </w:r>
    </w:p>
    <w:p w14:paraId="29B5E7E1" w14:textId="77777777" w:rsidR="006B0D9E" w:rsidRPr="00126E72" w:rsidRDefault="006B0D9E" w:rsidP="006B0D9E">
      <w:pPr>
        <w:ind w:firstLine="708"/>
        <w:jc w:val="both"/>
        <w:rPr>
          <w:bCs/>
          <w:iCs/>
        </w:rPr>
      </w:pPr>
      <w:r w:rsidRPr="00126E72">
        <w:rPr>
          <w:bCs/>
          <w:iCs/>
        </w:rPr>
        <w:t>Podpora aktivit k technickému vzdělávání</w:t>
      </w:r>
      <w:r w:rsidRPr="00126E72">
        <w:rPr>
          <w:bCs/>
          <w:iCs/>
        </w:rPr>
        <w:tab/>
      </w:r>
      <w:r w:rsidRPr="00126E72">
        <w:rPr>
          <w:bCs/>
          <w:iCs/>
        </w:rPr>
        <w:tab/>
      </w:r>
      <w:r w:rsidRPr="00126E72">
        <w:rPr>
          <w:bCs/>
          <w:iCs/>
        </w:rPr>
        <w:tab/>
      </w:r>
      <w:r w:rsidR="006878B6">
        <w:rPr>
          <w:bCs/>
          <w:iCs/>
        </w:rPr>
        <w:t>52</w:t>
      </w:r>
      <w:r w:rsidRPr="00126E72">
        <w:rPr>
          <w:bCs/>
          <w:iCs/>
        </w:rPr>
        <w:t> 000,- Kč</w:t>
      </w:r>
    </w:p>
    <w:p w14:paraId="428D6F04" w14:textId="77777777" w:rsidR="006B0D9E" w:rsidRPr="00126E72" w:rsidRDefault="006B0D9E" w:rsidP="006B0D9E">
      <w:pPr>
        <w:ind w:firstLine="708"/>
        <w:jc w:val="both"/>
        <w:rPr>
          <w:bCs/>
          <w:iCs/>
        </w:rPr>
      </w:pPr>
      <w:r w:rsidRPr="00126E72">
        <w:rPr>
          <w:bCs/>
          <w:iCs/>
        </w:rPr>
        <w:t>Podpora tělovýchovných aktivit</w:t>
      </w:r>
      <w:r w:rsidRPr="00126E72">
        <w:rPr>
          <w:bCs/>
          <w:iCs/>
        </w:rPr>
        <w:tab/>
      </w:r>
      <w:r w:rsidRPr="00126E72">
        <w:rPr>
          <w:bCs/>
          <w:iCs/>
        </w:rPr>
        <w:tab/>
      </w:r>
      <w:r w:rsidRPr="00126E72">
        <w:rPr>
          <w:bCs/>
          <w:iCs/>
        </w:rPr>
        <w:tab/>
      </w:r>
      <w:r w:rsidRPr="00126E72">
        <w:rPr>
          <w:bCs/>
          <w:iCs/>
        </w:rPr>
        <w:tab/>
        <w:t>20 000,- Kč</w:t>
      </w:r>
    </w:p>
    <w:p w14:paraId="46E8C2D8" w14:textId="77777777" w:rsidR="006B0D9E" w:rsidRPr="00126E72" w:rsidRDefault="006B0D9E" w:rsidP="006B0D9E">
      <w:pPr>
        <w:ind w:firstLine="708"/>
        <w:jc w:val="both"/>
        <w:rPr>
          <w:bCs/>
          <w:iCs/>
        </w:rPr>
      </w:pPr>
      <w:r w:rsidRPr="00126E72">
        <w:rPr>
          <w:bCs/>
          <w:iCs/>
        </w:rPr>
        <w:t>Podpora primární prevence sociálně patologických jevů</w:t>
      </w:r>
      <w:r w:rsidRPr="00126E72">
        <w:rPr>
          <w:bCs/>
          <w:iCs/>
        </w:rPr>
        <w:tab/>
        <w:t>2</w:t>
      </w:r>
      <w:r w:rsidR="006878B6">
        <w:rPr>
          <w:bCs/>
          <w:iCs/>
        </w:rPr>
        <w:t>3</w:t>
      </w:r>
      <w:r w:rsidRPr="00126E72">
        <w:rPr>
          <w:bCs/>
          <w:iCs/>
        </w:rPr>
        <w:t> 000,- Kč</w:t>
      </w:r>
    </w:p>
    <w:p w14:paraId="6A87C2DD" w14:textId="77777777" w:rsidR="006B0D9E" w:rsidRPr="00126E72" w:rsidRDefault="006B0D9E" w:rsidP="006B0D9E">
      <w:pPr>
        <w:ind w:firstLine="708"/>
        <w:jc w:val="both"/>
        <w:rPr>
          <w:bCs/>
          <w:iCs/>
        </w:rPr>
      </w:pPr>
      <w:r w:rsidRPr="00126E72">
        <w:rPr>
          <w:bCs/>
          <w:iCs/>
        </w:rPr>
        <w:t>Podpora volnočasových aktivit</w:t>
      </w:r>
      <w:r w:rsidRPr="00126E72">
        <w:rPr>
          <w:bCs/>
          <w:iCs/>
        </w:rPr>
        <w:tab/>
      </w:r>
      <w:r w:rsidRPr="00126E72">
        <w:rPr>
          <w:bCs/>
          <w:iCs/>
        </w:rPr>
        <w:tab/>
      </w:r>
      <w:r w:rsidRPr="00126E72">
        <w:rPr>
          <w:bCs/>
          <w:iCs/>
        </w:rPr>
        <w:tab/>
      </w:r>
      <w:r w:rsidRPr="00126E72">
        <w:rPr>
          <w:bCs/>
          <w:iCs/>
        </w:rPr>
        <w:tab/>
      </w:r>
      <w:r w:rsidR="006878B6">
        <w:rPr>
          <w:bCs/>
          <w:iCs/>
        </w:rPr>
        <w:t>25</w:t>
      </w:r>
      <w:r w:rsidRPr="00126E72">
        <w:rPr>
          <w:bCs/>
          <w:iCs/>
        </w:rPr>
        <w:t> 000,- Kč</w:t>
      </w:r>
    </w:p>
    <w:p w14:paraId="754B95CA" w14:textId="77777777" w:rsidR="006878B6" w:rsidRDefault="006878B6" w:rsidP="006B0D9E">
      <w:pPr>
        <w:jc w:val="both"/>
        <w:rPr>
          <w:b/>
          <w:bCs/>
        </w:rPr>
      </w:pPr>
    </w:p>
    <w:p w14:paraId="6FBE49BC" w14:textId="77777777" w:rsidR="006B0D9E" w:rsidRDefault="006878B6" w:rsidP="006B0D9E">
      <w:pPr>
        <w:jc w:val="both"/>
        <w:rPr>
          <w:b/>
          <w:bCs/>
        </w:rPr>
      </w:pPr>
      <w:r w:rsidRPr="00126E72">
        <w:rPr>
          <w:b/>
          <w:bCs/>
        </w:rPr>
        <w:t xml:space="preserve">Celkem získaná dotace od </w:t>
      </w:r>
      <w:r>
        <w:rPr>
          <w:b/>
          <w:bCs/>
        </w:rPr>
        <w:t xml:space="preserve">KÚ </w:t>
      </w:r>
      <w:proofErr w:type="gramStart"/>
      <w:r>
        <w:rPr>
          <w:b/>
          <w:bCs/>
        </w:rPr>
        <w:t xml:space="preserve">PK:   </w:t>
      </w:r>
      <w:proofErr w:type="gramEnd"/>
      <w:r>
        <w:rPr>
          <w:b/>
          <w:bCs/>
        </w:rPr>
        <w:t xml:space="preserve">                                                          34 000,-- Kč</w:t>
      </w:r>
    </w:p>
    <w:p w14:paraId="721FAC1A" w14:textId="77777777" w:rsidR="006878B6" w:rsidRPr="006878B6" w:rsidRDefault="006878B6" w:rsidP="006B0D9E">
      <w:pPr>
        <w:jc w:val="both"/>
        <w:rPr>
          <w:bCs/>
        </w:rPr>
      </w:pPr>
      <w:r>
        <w:rPr>
          <w:bCs/>
        </w:rPr>
        <w:t xml:space="preserve">         </w:t>
      </w:r>
      <w:r w:rsidRPr="006878B6">
        <w:rPr>
          <w:bCs/>
        </w:rPr>
        <w:t>Bezpečné branky</w:t>
      </w:r>
    </w:p>
    <w:p w14:paraId="441A568F" w14:textId="77777777" w:rsidR="006878B6" w:rsidRDefault="006878B6" w:rsidP="006B0D9E">
      <w:pPr>
        <w:jc w:val="both"/>
        <w:rPr>
          <w:b/>
          <w:bCs/>
        </w:rPr>
      </w:pPr>
    </w:p>
    <w:p w14:paraId="41778231" w14:textId="77777777" w:rsidR="006878B6" w:rsidRPr="006878B6" w:rsidRDefault="006878B6" w:rsidP="006B0D9E">
      <w:pPr>
        <w:jc w:val="both"/>
        <w:rPr>
          <w:b/>
          <w:bCs/>
          <w:u w:val="single"/>
        </w:rPr>
      </w:pPr>
      <w:r w:rsidRPr="006878B6">
        <w:rPr>
          <w:b/>
          <w:bCs/>
          <w:u w:val="single"/>
        </w:rPr>
        <w:t>Celkem škola získala 154 000,-- Kč.</w:t>
      </w:r>
    </w:p>
    <w:p w14:paraId="20CA6E44" w14:textId="77777777" w:rsidR="006878B6" w:rsidRDefault="006878B6" w:rsidP="006B0D9E">
      <w:pPr>
        <w:jc w:val="both"/>
        <w:rPr>
          <w:bCs/>
          <w:iCs/>
          <w:sz w:val="22"/>
          <w:szCs w:val="22"/>
        </w:rPr>
      </w:pPr>
    </w:p>
    <w:p w14:paraId="10F4DFBA" w14:textId="77777777" w:rsidR="006B0D9E" w:rsidRPr="00683D6D" w:rsidRDefault="006B0D9E" w:rsidP="006B0D9E">
      <w:pPr>
        <w:ind w:firstLine="708"/>
        <w:jc w:val="both"/>
        <w:rPr>
          <w:bCs/>
          <w:iCs/>
        </w:rPr>
      </w:pPr>
      <w:r w:rsidRPr="00683D6D">
        <w:rPr>
          <w:bCs/>
          <w:iCs/>
        </w:rPr>
        <w:t>Využití dot</w:t>
      </w:r>
      <w:r>
        <w:rPr>
          <w:bCs/>
          <w:iCs/>
        </w:rPr>
        <w:t>ace bylo v kalendářním roce 201</w:t>
      </w:r>
      <w:r w:rsidR="006878B6">
        <w:rPr>
          <w:bCs/>
          <w:iCs/>
        </w:rPr>
        <w:t>8</w:t>
      </w:r>
      <w:r w:rsidRPr="00683D6D">
        <w:rPr>
          <w:bCs/>
          <w:iCs/>
        </w:rPr>
        <w:t xml:space="preserve"> v souladu s určeným účelem. Dotační program „Podpora primární prevence sociálně patologických jevů“ nám pomohl uhradit pro děti 1. a 6. ročníku částečně adaptační kurz, dále pak přednášky a besedy v rámci dlouhodobého preventivního programu. </w:t>
      </w:r>
    </w:p>
    <w:p w14:paraId="1D379ED1" w14:textId="77777777" w:rsidR="000C1F41" w:rsidRDefault="006B0D9E" w:rsidP="006B0D9E">
      <w:pPr>
        <w:jc w:val="both"/>
        <w:rPr>
          <w:bCs/>
          <w:iCs/>
        </w:rPr>
      </w:pPr>
      <w:r w:rsidRPr="00683D6D">
        <w:rPr>
          <w:bCs/>
          <w:iCs/>
        </w:rPr>
        <w:tab/>
        <w:t xml:space="preserve">Finanční prostředky dotace „Podpora aktivit k technickému vzdělávání“ nám pomohly </w:t>
      </w:r>
      <w:r w:rsidR="000C1F41">
        <w:rPr>
          <w:bCs/>
          <w:iCs/>
        </w:rPr>
        <w:t>uhradit materiální vybavení kroužku modelářství a vybavit učebnu praktických činností</w:t>
      </w:r>
      <w:r w:rsidR="00A463E9">
        <w:rPr>
          <w:bCs/>
          <w:iCs/>
        </w:rPr>
        <w:t>. Částečně byla dotace využita na úhradu odměn za vedení kroužku modelářství v rámci školního klubu</w:t>
      </w:r>
      <w:r w:rsidR="00CE61CF">
        <w:rPr>
          <w:bCs/>
          <w:iCs/>
        </w:rPr>
        <w:t xml:space="preserve"> pro děti</w:t>
      </w:r>
      <w:r w:rsidR="000C1F41">
        <w:rPr>
          <w:bCs/>
          <w:iCs/>
        </w:rPr>
        <w:t xml:space="preserve"> 2. stupně.</w:t>
      </w:r>
    </w:p>
    <w:p w14:paraId="79D46CE6" w14:textId="77777777" w:rsidR="006B0D9E" w:rsidRPr="00683D6D" w:rsidRDefault="006B0D9E" w:rsidP="006B0D9E">
      <w:pPr>
        <w:jc w:val="both"/>
        <w:rPr>
          <w:bCs/>
          <w:iCs/>
        </w:rPr>
      </w:pPr>
      <w:r w:rsidRPr="00683D6D">
        <w:rPr>
          <w:bCs/>
          <w:iCs/>
        </w:rPr>
        <w:tab/>
        <w:t>V rámci dotačního programu „Podpora tělovýchovných aktivit“ byl realizován nákup sportovních potřeb</w:t>
      </w:r>
      <w:r w:rsidR="000C1F41">
        <w:rPr>
          <w:bCs/>
          <w:iCs/>
        </w:rPr>
        <w:t xml:space="preserve"> </w:t>
      </w:r>
      <w:proofErr w:type="gramStart"/>
      <w:r w:rsidR="000C1F41">
        <w:rPr>
          <w:bCs/>
          <w:iCs/>
        </w:rPr>
        <w:t xml:space="preserve">a </w:t>
      </w:r>
      <w:r w:rsidRPr="00683D6D">
        <w:rPr>
          <w:bCs/>
          <w:iCs/>
        </w:rPr>
        <w:t xml:space="preserve"> materiál</w:t>
      </w:r>
      <w:proofErr w:type="gramEnd"/>
      <w:r w:rsidRPr="00683D6D">
        <w:rPr>
          <w:bCs/>
          <w:iCs/>
        </w:rPr>
        <w:t xml:space="preserve"> na soutěže dětí</w:t>
      </w:r>
      <w:r w:rsidR="00A463E9">
        <w:rPr>
          <w:bCs/>
          <w:iCs/>
        </w:rPr>
        <w:t>, dále pak byla zakoupeny ceny na naše olympijské dny.</w:t>
      </w:r>
    </w:p>
    <w:p w14:paraId="65629D80" w14:textId="77777777" w:rsidR="006B0D9E" w:rsidRPr="00683D6D" w:rsidRDefault="006B0D9E" w:rsidP="006B0D9E">
      <w:pPr>
        <w:jc w:val="both"/>
        <w:rPr>
          <w:bCs/>
          <w:iCs/>
        </w:rPr>
      </w:pPr>
      <w:r w:rsidRPr="00683D6D">
        <w:rPr>
          <w:bCs/>
          <w:iCs/>
        </w:rPr>
        <w:tab/>
        <w:t>Finanční prostředky „Podpory volnočasových aktivit dětí a mládeže“ nám pomohly rozšířit knižní fond školy a odměnit žáky za úspěšnou reprezentaci školy. Byla podpořena činnost kroužků „Boleváček“ (doplnění a údržba krojů, ceny pro děti).</w:t>
      </w:r>
    </w:p>
    <w:p w14:paraId="134131B6" w14:textId="77777777" w:rsidR="006878B6" w:rsidRDefault="006878B6" w:rsidP="006878B6">
      <w:pPr>
        <w:jc w:val="both"/>
      </w:pPr>
    </w:p>
    <w:p w14:paraId="471CD069" w14:textId="77777777" w:rsidR="006878B6" w:rsidRDefault="006878B6" w:rsidP="006878B6">
      <w:pPr>
        <w:jc w:val="both"/>
      </w:pPr>
    </w:p>
    <w:p w14:paraId="377415F3" w14:textId="77777777" w:rsidR="006878B6" w:rsidRDefault="006878B6" w:rsidP="006878B6">
      <w:pPr>
        <w:jc w:val="both"/>
      </w:pPr>
    </w:p>
    <w:p w14:paraId="7B7AE1E4" w14:textId="77777777" w:rsidR="00766D96" w:rsidRDefault="00766D96" w:rsidP="00766D96">
      <w:pPr>
        <w:pStyle w:val="Zkladntext"/>
        <w:rPr>
          <w:b/>
          <w:bCs/>
          <w:i w:val="0"/>
          <w:sz w:val="24"/>
          <w:u w:val="single"/>
        </w:rPr>
      </w:pPr>
    </w:p>
    <w:p w14:paraId="3438E722" w14:textId="77777777" w:rsidR="00B10C9A" w:rsidRPr="00F2326A" w:rsidRDefault="00766D96" w:rsidP="00F2326A">
      <w:pPr>
        <w:pStyle w:val="Zkladntext"/>
        <w:rPr>
          <w:b/>
          <w:bCs/>
          <w:i w:val="0"/>
          <w:sz w:val="24"/>
          <w:u w:val="single"/>
        </w:rPr>
      </w:pPr>
      <w:r w:rsidRPr="00683D6D">
        <w:rPr>
          <w:b/>
          <w:bCs/>
          <w:i w:val="0"/>
          <w:sz w:val="24"/>
          <w:u w:val="single"/>
        </w:rPr>
        <w:t>Školní knihovna</w:t>
      </w:r>
    </w:p>
    <w:p w14:paraId="0607CE35" w14:textId="77777777" w:rsidR="00B10C9A" w:rsidRPr="00A463E9" w:rsidRDefault="00B10C9A" w:rsidP="00A463E9">
      <w:pPr>
        <w:tabs>
          <w:tab w:val="left" w:pos="2552"/>
          <w:tab w:val="left" w:pos="7513"/>
        </w:tabs>
        <w:jc w:val="both"/>
        <w:rPr>
          <w:rFonts w:eastAsia="Calibri"/>
          <w:bCs/>
          <w:lang w:eastAsia="en-US"/>
        </w:rPr>
      </w:pPr>
      <w:r w:rsidRPr="00A463E9">
        <w:rPr>
          <w:rFonts w:eastAsia="Calibri"/>
          <w:bCs/>
          <w:lang w:eastAsia="en-US"/>
        </w:rPr>
        <w:t xml:space="preserve">     Školní knihovna Bolevecké základní školy se též v letošním roce stala středem zájmu malých i velkých čtenářů. V knihovně došlo k částečné obnově knižního fondu, bylo pořízeno několik nových knižních publikací, a to jak pro žákovskou část knihovny, tak i pro dospělé čtenáře. Návštěvníci knihovny měli možnost si půjčovat časopisy, knihy, čtecí zařízení a také prodlužovat výpůjčky nejen dopoledne, ale využívali otevírací doby knihovny také v odpoledních hodinách.</w:t>
      </w:r>
    </w:p>
    <w:p w14:paraId="747E8C56" w14:textId="77777777" w:rsidR="00B10C9A" w:rsidRPr="00A463E9" w:rsidRDefault="00B10C9A" w:rsidP="00A463E9">
      <w:pPr>
        <w:tabs>
          <w:tab w:val="left" w:pos="2552"/>
          <w:tab w:val="left" w:pos="7513"/>
        </w:tabs>
        <w:jc w:val="both"/>
        <w:rPr>
          <w:rFonts w:eastAsia="Calibri"/>
          <w:bCs/>
          <w:lang w:eastAsia="en-US"/>
        </w:rPr>
      </w:pPr>
      <w:r w:rsidRPr="00A463E9">
        <w:rPr>
          <w:rFonts w:eastAsia="Calibri"/>
          <w:bCs/>
          <w:lang w:eastAsia="en-US"/>
        </w:rPr>
        <w:t>Žáci 1. a 2. stupně docházeli do knihovny za účelem relaxace i výuce. Proběhlo zde několik akcí. Velmi kladně byly hodnoceny zejména besedy o knihách a tvořivé odpoledne v rámci akce „Vyrob si svou záložku“. Pozitivní ohlasy získala i akce „Noc s Andersenem“, které se zúčastnili žáci prvního stupně.</w:t>
      </w:r>
    </w:p>
    <w:p w14:paraId="35DAAB37" w14:textId="77777777" w:rsidR="00766D96" w:rsidRPr="00B10C9A" w:rsidRDefault="00766D96" w:rsidP="00766D96">
      <w:pPr>
        <w:pStyle w:val="Zkladntext"/>
        <w:rPr>
          <w:bCs/>
          <w:i w:val="0"/>
          <w:color w:val="FF0000"/>
          <w:sz w:val="24"/>
        </w:rPr>
      </w:pPr>
    </w:p>
    <w:p w14:paraId="20E72D15" w14:textId="77777777" w:rsidR="00B407D3" w:rsidRDefault="00B407D3" w:rsidP="00B407D3">
      <w:pPr>
        <w:ind w:left="360"/>
        <w:rPr>
          <w:b/>
          <w:bCs/>
          <w:u w:val="single"/>
        </w:rPr>
      </w:pPr>
    </w:p>
    <w:p w14:paraId="5FB938C6" w14:textId="77777777" w:rsidR="0070488E" w:rsidRDefault="0070488E" w:rsidP="00B407D3">
      <w:pPr>
        <w:ind w:left="360"/>
        <w:rPr>
          <w:b/>
          <w:bCs/>
          <w:u w:val="single"/>
        </w:rPr>
      </w:pPr>
    </w:p>
    <w:p w14:paraId="5FC3DBF8" w14:textId="77777777" w:rsidR="0070488E" w:rsidRDefault="0070488E" w:rsidP="00B407D3">
      <w:pPr>
        <w:ind w:left="360"/>
        <w:rPr>
          <w:b/>
          <w:bCs/>
          <w:u w:val="single"/>
        </w:rPr>
      </w:pPr>
    </w:p>
    <w:p w14:paraId="77DAA357" w14:textId="77777777" w:rsidR="0070488E" w:rsidRDefault="0070488E" w:rsidP="00B407D3">
      <w:pPr>
        <w:ind w:left="360"/>
        <w:rPr>
          <w:b/>
          <w:bCs/>
          <w:u w:val="single"/>
        </w:rPr>
      </w:pPr>
    </w:p>
    <w:p w14:paraId="19B9302D" w14:textId="77777777" w:rsidR="00A6683D" w:rsidRDefault="00A6683D" w:rsidP="00B407D3">
      <w:pPr>
        <w:ind w:left="360"/>
        <w:rPr>
          <w:b/>
          <w:bCs/>
          <w:u w:val="single"/>
        </w:rPr>
      </w:pPr>
    </w:p>
    <w:p w14:paraId="7079F3A7" w14:textId="77777777" w:rsidR="00A6683D" w:rsidRPr="000C1F41" w:rsidRDefault="00A6683D" w:rsidP="00B407D3">
      <w:pPr>
        <w:ind w:left="360"/>
        <w:rPr>
          <w:b/>
          <w:bCs/>
          <w:u w:val="single"/>
        </w:rPr>
      </w:pPr>
    </w:p>
    <w:p w14:paraId="11854E8C" w14:textId="77777777" w:rsidR="00A17F44" w:rsidRPr="00237AD8" w:rsidRDefault="0070488E" w:rsidP="0070488E">
      <w:pPr>
        <w:rPr>
          <w:b/>
          <w:bCs/>
          <w:u w:val="single"/>
        </w:rPr>
      </w:pPr>
      <w:r w:rsidRPr="00D21B9A">
        <w:rPr>
          <w:b/>
          <w:bCs/>
        </w:rPr>
        <w:lastRenderedPageBreak/>
        <w:t xml:space="preserve">9   </w:t>
      </w:r>
      <w:r w:rsidR="004803D1" w:rsidRPr="00237AD8">
        <w:rPr>
          <w:b/>
          <w:bCs/>
          <w:u w:val="single"/>
        </w:rPr>
        <w:t>Údaje o výsledcích inspekční činnosti</w:t>
      </w:r>
      <w:r w:rsidR="00A17F44" w:rsidRPr="00237AD8">
        <w:rPr>
          <w:b/>
          <w:bCs/>
          <w:u w:val="single"/>
        </w:rPr>
        <w:t xml:space="preserve"> provedené ČŠI</w:t>
      </w:r>
      <w:r w:rsidR="009E1B8A" w:rsidRPr="00237AD8">
        <w:rPr>
          <w:b/>
          <w:bCs/>
          <w:u w:val="single"/>
        </w:rPr>
        <w:t xml:space="preserve"> ve škol</w:t>
      </w:r>
      <w:r w:rsidR="00165164" w:rsidRPr="00237AD8">
        <w:rPr>
          <w:b/>
          <w:bCs/>
          <w:u w:val="single"/>
        </w:rPr>
        <w:t>ním roce 201</w:t>
      </w:r>
      <w:r w:rsidR="00A463E9">
        <w:rPr>
          <w:b/>
          <w:bCs/>
          <w:u w:val="single"/>
        </w:rPr>
        <w:t>8</w:t>
      </w:r>
      <w:r w:rsidR="00165164" w:rsidRPr="00237AD8">
        <w:rPr>
          <w:b/>
          <w:bCs/>
          <w:u w:val="single"/>
        </w:rPr>
        <w:t>/201</w:t>
      </w:r>
      <w:r w:rsidR="00A463E9">
        <w:rPr>
          <w:b/>
          <w:bCs/>
          <w:u w:val="single"/>
        </w:rPr>
        <w:t>9</w:t>
      </w:r>
    </w:p>
    <w:p w14:paraId="42231485" w14:textId="77777777" w:rsidR="00A6683D" w:rsidRDefault="00CD1685" w:rsidP="00A90199">
      <w:pPr>
        <w:jc w:val="both"/>
        <w:rPr>
          <w:bCs/>
        </w:rPr>
      </w:pPr>
      <w:r>
        <w:rPr>
          <w:bCs/>
        </w:rPr>
        <w:t xml:space="preserve">      Ve školním roce </w:t>
      </w:r>
      <w:r w:rsidRPr="00A463E9">
        <w:rPr>
          <w:bCs/>
        </w:rPr>
        <w:t>201</w:t>
      </w:r>
      <w:r w:rsidR="00B17D9D" w:rsidRPr="00A463E9">
        <w:rPr>
          <w:bCs/>
        </w:rPr>
        <w:t>8</w:t>
      </w:r>
      <w:r w:rsidRPr="00A463E9">
        <w:rPr>
          <w:bCs/>
        </w:rPr>
        <w:t>/</w:t>
      </w:r>
      <w:r>
        <w:rPr>
          <w:bCs/>
        </w:rPr>
        <w:t>201</w:t>
      </w:r>
      <w:r w:rsidR="00B17D9D">
        <w:rPr>
          <w:bCs/>
        </w:rPr>
        <w:t>9</w:t>
      </w:r>
      <w:r>
        <w:rPr>
          <w:bCs/>
        </w:rPr>
        <w:t xml:space="preserve"> </w:t>
      </w:r>
      <w:r w:rsidR="00F2326A">
        <w:rPr>
          <w:bCs/>
        </w:rPr>
        <w:t>nebyl</w:t>
      </w:r>
      <w:r>
        <w:rPr>
          <w:bCs/>
        </w:rPr>
        <w:t xml:space="preserve">a </w:t>
      </w:r>
      <w:r w:rsidR="00F2326A">
        <w:rPr>
          <w:bCs/>
        </w:rPr>
        <w:t xml:space="preserve">v naší škole provedena inspekční činnost. </w:t>
      </w:r>
    </w:p>
    <w:p w14:paraId="56D70CFB" w14:textId="77777777" w:rsidR="00CD1685" w:rsidRDefault="00F2326A" w:rsidP="00A90199">
      <w:pPr>
        <w:jc w:val="both"/>
        <w:rPr>
          <w:bCs/>
        </w:rPr>
      </w:pPr>
      <w:r>
        <w:rPr>
          <w:bCs/>
        </w:rPr>
        <w:t>V tomto školním roce se škola zúčastnila</w:t>
      </w:r>
      <w:r w:rsidR="000011CC">
        <w:rPr>
          <w:bCs/>
        </w:rPr>
        <w:t xml:space="preserve"> dotazníkového šetření Nejvyššího kontrolního úřadu v rámci kontrolní akce ohledně „Podpory rozvoje digitalizace vzdělávání v České republice“.</w:t>
      </w:r>
    </w:p>
    <w:p w14:paraId="1319CAC9" w14:textId="77777777" w:rsidR="000011CC" w:rsidRDefault="000011CC" w:rsidP="000011CC">
      <w:pPr>
        <w:jc w:val="both"/>
        <w:rPr>
          <w:bCs/>
        </w:rPr>
      </w:pPr>
    </w:p>
    <w:p w14:paraId="5F852D13" w14:textId="77777777" w:rsidR="006B0D9E" w:rsidRDefault="006B0D9E" w:rsidP="00CD1685">
      <w:pPr>
        <w:rPr>
          <w:bCs/>
          <w:color w:val="FF0000"/>
        </w:rPr>
      </w:pPr>
    </w:p>
    <w:p w14:paraId="131F2A9D" w14:textId="77777777" w:rsidR="00A17F44" w:rsidRPr="009F517A" w:rsidRDefault="009F517A" w:rsidP="009F517A">
      <w:pPr>
        <w:rPr>
          <w:bCs/>
          <w:color w:val="FF0000"/>
        </w:rPr>
      </w:pPr>
      <w:proofErr w:type="gramStart"/>
      <w:r w:rsidRPr="009F517A">
        <w:rPr>
          <w:b/>
          <w:bCs/>
        </w:rPr>
        <w:t>10</w:t>
      </w:r>
      <w:r>
        <w:rPr>
          <w:bCs/>
          <w:color w:val="FF0000"/>
        </w:rPr>
        <w:t xml:space="preserve">  </w:t>
      </w:r>
      <w:r w:rsidR="00A17F44" w:rsidRPr="005644F2">
        <w:rPr>
          <w:b/>
          <w:bCs/>
          <w:u w:val="single"/>
        </w:rPr>
        <w:t>Zapojení</w:t>
      </w:r>
      <w:proofErr w:type="gramEnd"/>
      <w:r w:rsidR="00A17F44" w:rsidRPr="005644F2">
        <w:rPr>
          <w:b/>
          <w:bCs/>
          <w:u w:val="single"/>
        </w:rPr>
        <w:t xml:space="preserve"> školy do dalšího vzdělávání v rámci celoživotního </w:t>
      </w:r>
      <w:r w:rsidR="00BB43BE">
        <w:rPr>
          <w:b/>
          <w:bCs/>
          <w:u w:val="single"/>
        </w:rPr>
        <w:t>vzdělávání</w:t>
      </w:r>
    </w:p>
    <w:p w14:paraId="2DB2946A" w14:textId="77777777" w:rsidR="0014258F" w:rsidRPr="005644F2" w:rsidRDefault="0014258F" w:rsidP="0014258F">
      <w:pPr>
        <w:ind w:left="360"/>
        <w:jc w:val="both"/>
      </w:pPr>
      <w:r w:rsidRPr="005644F2">
        <w:t>Vedení školy při sestavování plánu dalšího vzdělávání pedagogických pracovníků vycházelo z Koncepce Bolevecké základní školy Plzeň na školní rok 201</w:t>
      </w:r>
      <w:r w:rsidR="000011CC">
        <w:t>8</w:t>
      </w:r>
      <w:r w:rsidRPr="005644F2">
        <w:t>/201</w:t>
      </w:r>
      <w:r w:rsidR="000011CC">
        <w:t>9</w:t>
      </w:r>
      <w:r w:rsidRPr="005644F2">
        <w:t>, z Plánu práce Bolevecké základní školy Plzeň a z aktuálních potřeb školy.</w:t>
      </w:r>
    </w:p>
    <w:p w14:paraId="36F47602" w14:textId="77777777" w:rsidR="0014258F" w:rsidRPr="005644F2" w:rsidRDefault="0014258F" w:rsidP="0014258F">
      <w:pPr>
        <w:ind w:left="360"/>
        <w:jc w:val="both"/>
      </w:pPr>
      <w:r w:rsidRPr="005644F2">
        <w:t>Podporována byla účast na kurzech k prohlubování znalostí příslušné aprobace. Většina akcí dalšího vzdělávání pedagogických pracovníků byla zajišťována Krajským centrem vzdělávání a Jazykovou školou Plzeň, NIDV a ČŠI. V případě využití nabídky jiných vzdělávacích institucí se vždy jednalo o akreditované instituce pro vzdělávání.</w:t>
      </w:r>
    </w:p>
    <w:p w14:paraId="5B5FF9D9" w14:textId="77777777" w:rsidR="009F517A" w:rsidRDefault="009F517A" w:rsidP="0014258F">
      <w:pPr>
        <w:ind w:left="360"/>
        <w:rPr>
          <w:b/>
          <w:bCs/>
          <w:u w:val="single"/>
        </w:rPr>
      </w:pPr>
    </w:p>
    <w:p w14:paraId="0C00F2D8" w14:textId="77777777" w:rsidR="000011CC" w:rsidRDefault="000011CC" w:rsidP="0070488E">
      <w:pPr>
        <w:rPr>
          <w:b/>
          <w:bCs/>
          <w:u w:val="single"/>
        </w:rPr>
      </w:pPr>
    </w:p>
    <w:p w14:paraId="1B71095C" w14:textId="77777777" w:rsidR="0014258F" w:rsidRPr="008C4239" w:rsidRDefault="0014258F" w:rsidP="0014258F">
      <w:pPr>
        <w:ind w:left="360"/>
        <w:rPr>
          <w:b/>
          <w:u w:val="single"/>
        </w:rPr>
      </w:pPr>
      <w:r w:rsidRPr="005644F2">
        <w:rPr>
          <w:b/>
          <w:u w:val="single"/>
        </w:rPr>
        <w:t xml:space="preserve">Úkoly stanovené v rámci celoživotního učení pro vedoucí pracovníky školy a pro pedagogické pracovníky pro školní rok </w:t>
      </w:r>
      <w:r w:rsidRPr="008C4239">
        <w:rPr>
          <w:b/>
          <w:u w:val="single"/>
        </w:rPr>
        <w:t>201</w:t>
      </w:r>
      <w:r w:rsidR="009F517A" w:rsidRPr="008C4239">
        <w:rPr>
          <w:b/>
          <w:u w:val="single"/>
        </w:rPr>
        <w:t>8</w:t>
      </w:r>
      <w:r w:rsidRPr="008C4239">
        <w:rPr>
          <w:b/>
          <w:u w:val="single"/>
        </w:rPr>
        <w:t>/201</w:t>
      </w:r>
      <w:r w:rsidR="009F517A" w:rsidRPr="008C4239">
        <w:rPr>
          <w:b/>
          <w:u w:val="single"/>
        </w:rPr>
        <w:t>9</w:t>
      </w:r>
    </w:p>
    <w:p w14:paraId="5A80CD6F" w14:textId="77777777" w:rsidR="0014258F" w:rsidRPr="005644F2" w:rsidRDefault="0014258F" w:rsidP="0014258F">
      <w:pPr>
        <w:ind w:left="360"/>
        <w:jc w:val="both"/>
        <w:rPr>
          <w:b/>
          <w:u w:val="single"/>
        </w:rPr>
      </w:pPr>
    </w:p>
    <w:p w14:paraId="1A561250" w14:textId="77777777" w:rsidR="0014258F" w:rsidRPr="005644F2" w:rsidRDefault="0014258F" w:rsidP="0014258F">
      <w:pPr>
        <w:ind w:left="360"/>
        <w:jc w:val="both"/>
        <w:rPr>
          <w:b/>
          <w:u w:val="single"/>
        </w:rPr>
      </w:pPr>
      <w:r w:rsidRPr="005644F2">
        <w:rPr>
          <w:b/>
          <w:u w:val="single"/>
        </w:rPr>
        <w:t xml:space="preserve"> ředitelka školy:</w:t>
      </w:r>
    </w:p>
    <w:p w14:paraId="73094B9E" w14:textId="77777777" w:rsidR="008C4239" w:rsidRDefault="0014258F" w:rsidP="0014258F">
      <w:pPr>
        <w:ind w:left="360"/>
        <w:jc w:val="both"/>
      </w:pPr>
      <w:r w:rsidRPr="005644F2">
        <w:t xml:space="preserve">-  průběžné </w:t>
      </w:r>
      <w:proofErr w:type="gramStart"/>
      <w:r w:rsidRPr="005644F2">
        <w:t>vzdělávání  v</w:t>
      </w:r>
      <w:proofErr w:type="gramEnd"/>
      <w:r w:rsidRPr="005644F2">
        <w:t> ekonomické a právní oblasti</w:t>
      </w:r>
    </w:p>
    <w:p w14:paraId="46A6F451" w14:textId="77777777" w:rsidR="0014258F" w:rsidRPr="005644F2" w:rsidRDefault="008C4239" w:rsidP="0014258F">
      <w:pPr>
        <w:ind w:left="360"/>
        <w:jc w:val="both"/>
      </w:pPr>
      <w:r>
        <w:t xml:space="preserve">- </w:t>
      </w:r>
      <w:r w:rsidR="0014258F" w:rsidRPr="005644F2">
        <w:t xml:space="preserve"> </w:t>
      </w:r>
      <w:r w:rsidR="00A90199">
        <w:t>vzdělávání v rámci projektu „PROSIT“</w:t>
      </w:r>
      <w:r>
        <w:t xml:space="preserve"> a </w:t>
      </w:r>
      <w:r w:rsidR="00BB43BE">
        <w:t>„</w:t>
      </w:r>
      <w:r>
        <w:t>MAP II</w:t>
      </w:r>
      <w:r w:rsidR="00BB43BE">
        <w:t>“</w:t>
      </w:r>
    </w:p>
    <w:p w14:paraId="0DF7B473" w14:textId="77777777" w:rsidR="0014258F" w:rsidRPr="005644F2" w:rsidRDefault="0014258F" w:rsidP="0014258F">
      <w:pPr>
        <w:ind w:left="360"/>
        <w:jc w:val="both"/>
        <w:rPr>
          <w:b/>
          <w:bCs/>
          <w:u w:val="single"/>
        </w:rPr>
      </w:pPr>
      <w:r w:rsidRPr="005644F2">
        <w:rPr>
          <w:b/>
          <w:bCs/>
          <w:u w:val="single"/>
        </w:rPr>
        <w:t>zástupci ředitelky školy:</w:t>
      </w:r>
    </w:p>
    <w:p w14:paraId="72D25E44" w14:textId="77777777" w:rsidR="0014258F" w:rsidRPr="005644F2" w:rsidRDefault="005644F2" w:rsidP="0014258F">
      <w:pPr>
        <w:jc w:val="both"/>
        <w:rPr>
          <w:bCs/>
          <w:iCs/>
        </w:rPr>
      </w:pPr>
      <w:r>
        <w:rPr>
          <w:bCs/>
          <w:iCs/>
        </w:rPr>
        <w:t xml:space="preserve">    </w:t>
      </w:r>
      <w:r w:rsidR="0014258F" w:rsidRPr="005644F2">
        <w:rPr>
          <w:bCs/>
          <w:iCs/>
        </w:rPr>
        <w:t xml:space="preserve">-  průběžné vzdělávání v oblasti realizace školního vzdělávacího </w:t>
      </w:r>
      <w:proofErr w:type="gramStart"/>
      <w:r w:rsidR="0014258F" w:rsidRPr="005644F2">
        <w:rPr>
          <w:bCs/>
          <w:iCs/>
        </w:rPr>
        <w:t>programu</w:t>
      </w:r>
      <w:r w:rsidR="00974C7A">
        <w:rPr>
          <w:bCs/>
          <w:iCs/>
        </w:rPr>
        <w:t xml:space="preserve"> - koordinátor</w:t>
      </w:r>
      <w:proofErr w:type="gramEnd"/>
      <w:r w:rsidR="008C4239">
        <w:rPr>
          <w:bCs/>
          <w:iCs/>
        </w:rPr>
        <w:t xml:space="preserve"> </w:t>
      </w:r>
    </w:p>
    <w:p w14:paraId="0B774347" w14:textId="77777777" w:rsidR="0014258F" w:rsidRPr="005644F2" w:rsidRDefault="005644F2" w:rsidP="0014258F">
      <w:pPr>
        <w:jc w:val="both"/>
        <w:rPr>
          <w:bCs/>
          <w:iCs/>
        </w:rPr>
      </w:pPr>
      <w:r>
        <w:rPr>
          <w:bCs/>
          <w:iCs/>
        </w:rPr>
        <w:t xml:space="preserve">    </w:t>
      </w:r>
      <w:r w:rsidR="0014258F" w:rsidRPr="005644F2">
        <w:rPr>
          <w:bCs/>
          <w:iCs/>
        </w:rPr>
        <w:t xml:space="preserve">- </w:t>
      </w:r>
      <w:r w:rsidR="008C4239">
        <w:rPr>
          <w:bCs/>
          <w:iCs/>
        </w:rPr>
        <w:t xml:space="preserve"> </w:t>
      </w:r>
      <w:r w:rsidR="0014258F" w:rsidRPr="005644F2">
        <w:rPr>
          <w:bCs/>
          <w:iCs/>
        </w:rPr>
        <w:t>zvyšování počítačové gramotnosti</w:t>
      </w:r>
    </w:p>
    <w:p w14:paraId="795CB5E9" w14:textId="77777777" w:rsidR="0014258F" w:rsidRDefault="005644F2" w:rsidP="0014258F">
      <w:pPr>
        <w:jc w:val="both"/>
        <w:rPr>
          <w:bCs/>
          <w:iCs/>
        </w:rPr>
      </w:pPr>
      <w:r>
        <w:rPr>
          <w:bCs/>
          <w:iCs/>
        </w:rPr>
        <w:t xml:space="preserve">    </w:t>
      </w:r>
      <w:r w:rsidR="0014258F" w:rsidRPr="005644F2">
        <w:rPr>
          <w:bCs/>
          <w:iCs/>
        </w:rPr>
        <w:t xml:space="preserve">- </w:t>
      </w:r>
      <w:r w:rsidR="008C4239">
        <w:rPr>
          <w:bCs/>
          <w:iCs/>
        </w:rPr>
        <w:t xml:space="preserve"> </w:t>
      </w:r>
      <w:r w:rsidR="0014258F" w:rsidRPr="005644F2">
        <w:rPr>
          <w:bCs/>
          <w:iCs/>
        </w:rPr>
        <w:t>vzdělávání v oblasti ekonomiky a personalistiky</w:t>
      </w:r>
    </w:p>
    <w:p w14:paraId="74BB918B" w14:textId="77777777" w:rsidR="0014258F" w:rsidRPr="00A90199" w:rsidRDefault="00A90199" w:rsidP="0014258F">
      <w:pPr>
        <w:jc w:val="both"/>
        <w:rPr>
          <w:bCs/>
          <w:iCs/>
        </w:rPr>
      </w:pPr>
      <w:r>
        <w:rPr>
          <w:bCs/>
          <w:iCs/>
        </w:rPr>
        <w:t xml:space="preserve">        </w:t>
      </w:r>
      <w:r w:rsidR="00CD1685" w:rsidRPr="00CD1685">
        <w:rPr>
          <w:b/>
          <w:iCs/>
          <w:u w:val="single"/>
        </w:rPr>
        <w:t>p</w:t>
      </w:r>
      <w:r w:rsidR="0014258F" w:rsidRPr="00CD1685">
        <w:rPr>
          <w:b/>
          <w:iCs/>
          <w:u w:val="single"/>
        </w:rPr>
        <w:t>edagogičtí pracovníci</w:t>
      </w:r>
      <w:r w:rsidR="0014258F" w:rsidRPr="00CD1685">
        <w:rPr>
          <w:b/>
          <w:iCs/>
        </w:rPr>
        <w:t>:</w:t>
      </w:r>
    </w:p>
    <w:p w14:paraId="5ACB82E5" w14:textId="77777777" w:rsidR="0014258F" w:rsidRPr="005644F2" w:rsidRDefault="0014258F" w:rsidP="0014258F">
      <w:pPr>
        <w:ind w:left="360"/>
        <w:jc w:val="both"/>
        <w:rPr>
          <w:bCs/>
          <w:iCs/>
        </w:rPr>
      </w:pPr>
      <w:r w:rsidRPr="005644F2">
        <w:rPr>
          <w:bCs/>
          <w:iCs/>
        </w:rPr>
        <w:t xml:space="preserve">-  priority ve vzdělávání pedagogických pracovníků, které vedou k prohloubení znalostí </w:t>
      </w:r>
    </w:p>
    <w:p w14:paraId="4C697FB4" w14:textId="77777777" w:rsidR="0014258F" w:rsidRPr="005644F2" w:rsidRDefault="0014258F" w:rsidP="0014258F">
      <w:pPr>
        <w:ind w:left="360"/>
        <w:jc w:val="both"/>
        <w:rPr>
          <w:bCs/>
          <w:iCs/>
        </w:rPr>
      </w:pPr>
      <w:r w:rsidRPr="005644F2">
        <w:rPr>
          <w:bCs/>
          <w:iCs/>
        </w:rPr>
        <w:t xml:space="preserve">   </w:t>
      </w:r>
      <w:proofErr w:type="gramStart"/>
      <w:r w:rsidRPr="005644F2">
        <w:rPr>
          <w:bCs/>
          <w:iCs/>
        </w:rPr>
        <w:t>ve  specializaci</w:t>
      </w:r>
      <w:proofErr w:type="gramEnd"/>
      <w:r w:rsidRPr="005644F2">
        <w:rPr>
          <w:bCs/>
          <w:iCs/>
        </w:rPr>
        <w:t>, kterou vyučují:</w:t>
      </w:r>
    </w:p>
    <w:p w14:paraId="0655078B" w14:textId="77777777" w:rsidR="0014258F" w:rsidRDefault="0014258F" w:rsidP="0014258F">
      <w:pPr>
        <w:ind w:left="360"/>
        <w:jc w:val="both"/>
        <w:rPr>
          <w:bCs/>
          <w:iCs/>
        </w:rPr>
      </w:pPr>
      <w:r w:rsidRPr="005644F2">
        <w:rPr>
          <w:bCs/>
          <w:iCs/>
        </w:rPr>
        <w:t xml:space="preserve">-  studium cizích jazyků </w:t>
      </w:r>
    </w:p>
    <w:p w14:paraId="070F093C" w14:textId="77777777" w:rsidR="00CD1685" w:rsidRPr="005644F2" w:rsidRDefault="00CD1685" w:rsidP="0014258F">
      <w:pPr>
        <w:ind w:left="360"/>
        <w:jc w:val="both"/>
        <w:rPr>
          <w:bCs/>
          <w:iCs/>
        </w:rPr>
      </w:pPr>
      <w:r>
        <w:rPr>
          <w:bCs/>
          <w:iCs/>
        </w:rPr>
        <w:t>-  studium pro asistenty pedagoga</w:t>
      </w:r>
    </w:p>
    <w:p w14:paraId="66E1FCF0" w14:textId="77777777" w:rsidR="001B2E98" w:rsidRDefault="00A90199">
      <w:pPr>
        <w:rPr>
          <w:b/>
          <w:bCs/>
          <w:u w:val="single"/>
        </w:rPr>
      </w:pPr>
      <w:r>
        <w:rPr>
          <w:bCs/>
          <w:iCs/>
        </w:rPr>
        <w:t xml:space="preserve">      - </w:t>
      </w:r>
      <w:r w:rsidR="00E632B7">
        <w:rPr>
          <w:bCs/>
          <w:iCs/>
        </w:rPr>
        <w:t xml:space="preserve"> </w:t>
      </w:r>
      <w:r>
        <w:rPr>
          <w:bCs/>
          <w:iCs/>
        </w:rPr>
        <w:t>vzdělávání v oblasti informačních a komunikačních dovedností</w:t>
      </w:r>
    </w:p>
    <w:p w14:paraId="06B18198" w14:textId="77777777" w:rsidR="006B0D9E" w:rsidRDefault="006B0D9E" w:rsidP="00221140">
      <w:pPr>
        <w:ind w:left="284" w:hanging="284"/>
        <w:jc w:val="both"/>
        <w:rPr>
          <w:b/>
          <w:bCs/>
        </w:rPr>
      </w:pPr>
    </w:p>
    <w:p w14:paraId="62C5681A" w14:textId="77777777" w:rsidR="00A17F44" w:rsidRPr="005644F2" w:rsidRDefault="000F491C" w:rsidP="00221140">
      <w:pPr>
        <w:ind w:left="284" w:hanging="284"/>
        <w:jc w:val="both"/>
        <w:rPr>
          <w:b/>
          <w:bCs/>
          <w:u w:val="single"/>
        </w:rPr>
      </w:pPr>
      <w:r w:rsidRPr="005644F2">
        <w:rPr>
          <w:b/>
          <w:bCs/>
        </w:rPr>
        <w:t>11</w:t>
      </w:r>
      <w:r w:rsidR="00221140" w:rsidRPr="005644F2">
        <w:rPr>
          <w:b/>
          <w:bCs/>
        </w:rPr>
        <w:t xml:space="preserve"> </w:t>
      </w:r>
      <w:r w:rsidR="00A17F44" w:rsidRPr="005644F2">
        <w:rPr>
          <w:b/>
          <w:bCs/>
          <w:u w:val="single"/>
        </w:rPr>
        <w:t>Spolupráce školy s odborovými organizacemi, organi</w:t>
      </w:r>
      <w:r w:rsidR="00221140" w:rsidRPr="005644F2">
        <w:rPr>
          <w:b/>
          <w:bCs/>
          <w:u w:val="single"/>
        </w:rPr>
        <w:t xml:space="preserve">zacemi zaměstnavatelů a dalšími </w:t>
      </w:r>
      <w:r w:rsidR="00A17F44" w:rsidRPr="005644F2">
        <w:rPr>
          <w:b/>
          <w:bCs/>
          <w:u w:val="single"/>
        </w:rPr>
        <w:t>partnery při plnění úkolů ve vzdělávání</w:t>
      </w:r>
    </w:p>
    <w:p w14:paraId="4A379D03" w14:textId="77777777" w:rsidR="00E96D95" w:rsidRPr="005644F2" w:rsidRDefault="00E96D95" w:rsidP="005644F2">
      <w:pPr>
        <w:ind w:left="284" w:firstLine="424"/>
        <w:jc w:val="both"/>
        <w:rPr>
          <w:bCs/>
          <w:iCs/>
        </w:rPr>
      </w:pPr>
      <w:r w:rsidRPr="005644F2">
        <w:rPr>
          <w:bCs/>
          <w:iCs/>
        </w:rPr>
        <w:t xml:space="preserve">Na počátku školního roku 2014/2015 na škole ukončila činnost odborová organizace </w:t>
      </w:r>
      <w:r w:rsidR="005644F2" w:rsidRPr="005644F2">
        <w:rPr>
          <w:bCs/>
          <w:iCs/>
        </w:rPr>
        <w:t xml:space="preserve">  </w:t>
      </w:r>
      <w:r w:rsidRPr="005644F2">
        <w:rPr>
          <w:bCs/>
          <w:iCs/>
        </w:rPr>
        <w:t>z důvodu snížení počtu členů.</w:t>
      </w:r>
    </w:p>
    <w:p w14:paraId="528F67B0" w14:textId="77777777" w:rsidR="00E96D95" w:rsidRPr="005644F2" w:rsidRDefault="00E96D95" w:rsidP="005644F2">
      <w:pPr>
        <w:ind w:left="284"/>
        <w:jc w:val="both"/>
      </w:pPr>
      <w:r w:rsidRPr="005644F2">
        <w:t>Pedagogičtí pracovníci i ve školním roce 201</w:t>
      </w:r>
      <w:r w:rsidR="007C2B86">
        <w:t>8</w:t>
      </w:r>
      <w:r w:rsidR="005644F2" w:rsidRPr="005644F2">
        <w:t>/</w:t>
      </w:r>
      <w:r w:rsidRPr="005644F2">
        <w:t>201</w:t>
      </w:r>
      <w:r w:rsidR="007C2B86">
        <w:t>9</w:t>
      </w:r>
      <w:r w:rsidRPr="005644F2">
        <w:t xml:space="preserve"> pokračovali v úspěšné spolupráci s těmito </w:t>
      </w:r>
      <w:proofErr w:type="gramStart"/>
      <w:r w:rsidRPr="005644F2">
        <w:t>subjekty :</w:t>
      </w:r>
      <w:proofErr w:type="gramEnd"/>
    </w:p>
    <w:p w14:paraId="62899E7B" w14:textId="77777777" w:rsidR="00E96D95" w:rsidRPr="005644F2" w:rsidRDefault="005644F2" w:rsidP="005644F2">
      <w:pPr>
        <w:ind w:left="284"/>
        <w:jc w:val="both"/>
      </w:pPr>
      <w:r w:rsidRPr="005644F2">
        <w:t xml:space="preserve">Magistrát </w:t>
      </w:r>
      <w:r w:rsidR="00E96D95" w:rsidRPr="005644F2">
        <w:t xml:space="preserve">města Plzně </w:t>
      </w:r>
      <w:r w:rsidR="00E96D95" w:rsidRPr="005644F2">
        <w:rPr>
          <w:i/>
          <w:iCs/>
        </w:rPr>
        <w:t>(OŠMT, odbor životního prostředí, sociální                                      odbor</w:t>
      </w:r>
      <w:r w:rsidR="00E96D95" w:rsidRPr="005644F2">
        <w:rPr>
          <w:b/>
          <w:bCs/>
        </w:rPr>
        <w:t xml:space="preserve">), </w:t>
      </w:r>
      <w:r w:rsidR="00E96D95" w:rsidRPr="005644F2">
        <w:t>Krajský úřad Plzeňského kraje, ÚMO Plzeň 1, Pedagogická fakulta ZČU, Krajská hygienická stanice Plzeňského kraje, SSK Talent „90“ Plzeň oddíl házené, Národní iniciativa pro život, Spolek boleveckých rodáků, Český červený kříž, Zoologická zahrada Plzeň, 46., 87., 90. a 91. mateřská škola.</w:t>
      </w:r>
    </w:p>
    <w:p w14:paraId="5491C2D4" w14:textId="77777777" w:rsidR="00E96D95" w:rsidRPr="005644F2" w:rsidRDefault="00E96D95" w:rsidP="005644F2">
      <w:pPr>
        <w:ind w:left="284"/>
        <w:jc w:val="both"/>
      </w:pPr>
      <w:r w:rsidRPr="005644F2">
        <w:t xml:space="preserve">Škola v průběhu celého školního roku </w:t>
      </w:r>
      <w:r w:rsidRPr="007C2B86">
        <w:t>201</w:t>
      </w:r>
      <w:r w:rsidR="009F517A" w:rsidRPr="007C2B86">
        <w:t>8</w:t>
      </w:r>
      <w:r w:rsidRPr="007C2B86">
        <w:t>/201</w:t>
      </w:r>
      <w:r w:rsidR="009F517A" w:rsidRPr="007C2B86">
        <w:t>9</w:t>
      </w:r>
      <w:r w:rsidRPr="007C2B86">
        <w:t xml:space="preserve"> využívala</w:t>
      </w:r>
      <w:r w:rsidRPr="005644F2">
        <w:t xml:space="preserve"> co nejvíce možnosti spolupráce s výše uvedenými institucemi s cílem zkvalitňovat výuku. </w:t>
      </w:r>
    </w:p>
    <w:p w14:paraId="76EC194D" w14:textId="77777777" w:rsidR="00E96D95" w:rsidRPr="005644F2" w:rsidRDefault="00E96D95" w:rsidP="00E96D95">
      <w:pPr>
        <w:ind w:left="-142"/>
        <w:jc w:val="both"/>
      </w:pPr>
    </w:p>
    <w:p w14:paraId="5A939A74" w14:textId="77777777" w:rsidR="0070488E" w:rsidRDefault="0070488E" w:rsidP="0070488E">
      <w:pPr>
        <w:pStyle w:val="Zkladntextodsazen"/>
        <w:ind w:left="0"/>
        <w:jc w:val="left"/>
        <w:rPr>
          <w:i w:val="0"/>
          <w:sz w:val="24"/>
        </w:rPr>
      </w:pPr>
      <w:r>
        <w:rPr>
          <w:i w:val="0"/>
          <w:sz w:val="24"/>
        </w:rPr>
        <w:t xml:space="preserve">Výroční zpráva Bolevecké základní školy Plzeň o činnosti za školní rok 2018/2019 byla projednána a schválena na pracovní poradě a pedagogické radě </w:t>
      </w:r>
      <w:r w:rsidRPr="00BB43BE">
        <w:rPr>
          <w:i w:val="0"/>
          <w:sz w:val="24"/>
        </w:rPr>
        <w:t>dne 7.10.2019</w:t>
      </w:r>
      <w:r>
        <w:rPr>
          <w:i w:val="0"/>
          <w:sz w:val="24"/>
        </w:rPr>
        <w:t>.</w:t>
      </w:r>
    </w:p>
    <w:p w14:paraId="6B993B2A" w14:textId="77777777" w:rsidR="00E96D95" w:rsidRPr="005644F2" w:rsidRDefault="00E96D95" w:rsidP="00E96D95">
      <w:pPr>
        <w:pStyle w:val="Zkladntextodsazen"/>
        <w:ind w:left="0"/>
        <w:jc w:val="left"/>
        <w:rPr>
          <w:i w:val="0"/>
          <w:sz w:val="24"/>
        </w:rPr>
      </w:pPr>
    </w:p>
    <w:p w14:paraId="707FB117" w14:textId="77777777" w:rsidR="00E96D95" w:rsidRPr="005644F2" w:rsidRDefault="00E96D95" w:rsidP="00E96D95">
      <w:pPr>
        <w:pStyle w:val="Zkladntextodsazen"/>
        <w:ind w:left="0"/>
        <w:jc w:val="left"/>
        <w:rPr>
          <w:i w:val="0"/>
          <w:sz w:val="24"/>
        </w:rPr>
      </w:pPr>
      <w:r w:rsidRPr="005644F2">
        <w:rPr>
          <w:i w:val="0"/>
          <w:sz w:val="24"/>
        </w:rPr>
        <w:lastRenderedPageBreak/>
        <w:t xml:space="preserve">Výroční zpráva Bolevecké základní školy Plzeň za školní rok </w:t>
      </w:r>
      <w:r w:rsidRPr="007C2B86">
        <w:rPr>
          <w:i w:val="0"/>
          <w:sz w:val="24"/>
        </w:rPr>
        <w:t>201</w:t>
      </w:r>
      <w:r w:rsidR="009F517A" w:rsidRPr="007C2B86">
        <w:rPr>
          <w:i w:val="0"/>
          <w:sz w:val="24"/>
        </w:rPr>
        <w:t>8</w:t>
      </w:r>
      <w:r w:rsidRPr="007C2B86">
        <w:rPr>
          <w:i w:val="0"/>
          <w:sz w:val="24"/>
        </w:rPr>
        <w:t>/201</w:t>
      </w:r>
      <w:r w:rsidR="009F517A" w:rsidRPr="007C2B86">
        <w:rPr>
          <w:i w:val="0"/>
          <w:sz w:val="24"/>
        </w:rPr>
        <w:t>9</w:t>
      </w:r>
      <w:r w:rsidRPr="007C2B86">
        <w:rPr>
          <w:i w:val="0"/>
          <w:sz w:val="24"/>
        </w:rPr>
        <w:t xml:space="preserve"> byla</w:t>
      </w:r>
      <w:r w:rsidRPr="005644F2">
        <w:rPr>
          <w:i w:val="0"/>
          <w:sz w:val="24"/>
        </w:rPr>
        <w:t xml:space="preserve"> schválena </w:t>
      </w:r>
    </w:p>
    <w:p w14:paraId="6DB9C2DA" w14:textId="77777777" w:rsidR="0038498D" w:rsidRPr="005D0FE5" w:rsidRDefault="00E96D95" w:rsidP="00126E72">
      <w:pPr>
        <w:pStyle w:val="Zkladntextodsazen"/>
        <w:ind w:left="0"/>
        <w:jc w:val="left"/>
        <w:rPr>
          <w:bCs/>
          <w:i w:val="0"/>
          <w:color w:val="000000"/>
          <w:sz w:val="24"/>
        </w:rPr>
      </w:pPr>
      <w:r w:rsidRPr="005644F2">
        <w:rPr>
          <w:i w:val="0"/>
          <w:sz w:val="24"/>
        </w:rPr>
        <w:t xml:space="preserve">Školskou radou při Bolevecké základní škole Plzeň </w:t>
      </w:r>
      <w:r w:rsidRPr="005D0FE5">
        <w:rPr>
          <w:i w:val="0"/>
          <w:color w:val="000000"/>
          <w:sz w:val="24"/>
        </w:rPr>
        <w:t xml:space="preserve">dne </w:t>
      </w:r>
      <w:r w:rsidR="007C2B86" w:rsidRPr="005D0FE5">
        <w:rPr>
          <w:i w:val="0"/>
          <w:color w:val="000000"/>
          <w:sz w:val="24"/>
        </w:rPr>
        <w:t>7.</w:t>
      </w:r>
      <w:r w:rsidRPr="005D0FE5">
        <w:rPr>
          <w:bCs/>
          <w:i w:val="0"/>
          <w:color w:val="000000"/>
          <w:sz w:val="24"/>
        </w:rPr>
        <w:t xml:space="preserve"> 10. 201</w:t>
      </w:r>
      <w:r w:rsidR="009F517A" w:rsidRPr="005D0FE5">
        <w:rPr>
          <w:bCs/>
          <w:i w:val="0"/>
          <w:color w:val="000000"/>
          <w:sz w:val="24"/>
        </w:rPr>
        <w:t>9</w:t>
      </w:r>
      <w:r w:rsidRPr="005D0FE5">
        <w:rPr>
          <w:bCs/>
          <w:i w:val="0"/>
          <w:color w:val="000000"/>
          <w:sz w:val="24"/>
        </w:rPr>
        <w:t>.</w:t>
      </w:r>
    </w:p>
    <w:p w14:paraId="0A751D02" w14:textId="77777777" w:rsidR="00391ED0" w:rsidRDefault="00391ED0" w:rsidP="00126E72">
      <w:pPr>
        <w:pStyle w:val="Zkladntextodsazen"/>
        <w:ind w:left="0"/>
        <w:jc w:val="left"/>
        <w:rPr>
          <w:b/>
          <w:bCs/>
          <w:i w:val="0"/>
          <w:sz w:val="24"/>
        </w:rPr>
      </w:pPr>
    </w:p>
    <w:p w14:paraId="49E69A49" w14:textId="77777777" w:rsidR="00391ED0" w:rsidRDefault="00391ED0" w:rsidP="00126E72">
      <w:pPr>
        <w:pStyle w:val="Zkladntextodsazen"/>
        <w:ind w:left="0"/>
        <w:jc w:val="left"/>
        <w:rPr>
          <w:b/>
          <w:bCs/>
          <w:i w:val="0"/>
          <w:sz w:val="24"/>
        </w:rPr>
      </w:pPr>
    </w:p>
    <w:p w14:paraId="2EB9C414" w14:textId="77777777" w:rsidR="0070488E" w:rsidRDefault="0070488E" w:rsidP="00126E72">
      <w:pPr>
        <w:pStyle w:val="Zkladntextodsazen"/>
        <w:ind w:left="0"/>
        <w:jc w:val="left"/>
        <w:rPr>
          <w:b/>
          <w:bCs/>
          <w:i w:val="0"/>
          <w:sz w:val="24"/>
        </w:rPr>
      </w:pPr>
    </w:p>
    <w:p w14:paraId="27A3F9C6" w14:textId="77777777" w:rsidR="00BB43BE" w:rsidRDefault="00BB43BE" w:rsidP="00126E72">
      <w:pPr>
        <w:pStyle w:val="Zkladntextodsazen"/>
        <w:ind w:left="0"/>
        <w:jc w:val="left"/>
        <w:rPr>
          <w:b/>
          <w:bCs/>
          <w:i w:val="0"/>
          <w:sz w:val="24"/>
        </w:rPr>
      </w:pPr>
    </w:p>
    <w:p w14:paraId="58B1F7D8" w14:textId="77777777" w:rsidR="00BB43BE" w:rsidRDefault="00BB43BE" w:rsidP="00126E72">
      <w:pPr>
        <w:pStyle w:val="Zkladntextodsazen"/>
        <w:ind w:left="0"/>
        <w:jc w:val="left"/>
        <w:rPr>
          <w:b/>
          <w:bCs/>
          <w:i w:val="0"/>
          <w:sz w:val="24"/>
        </w:rPr>
      </w:pPr>
    </w:p>
    <w:p w14:paraId="3E7E0E48" w14:textId="77777777" w:rsidR="00BB43BE" w:rsidRDefault="00BB43BE" w:rsidP="00126E72">
      <w:pPr>
        <w:pStyle w:val="Zkladntextodsazen"/>
        <w:ind w:left="0"/>
        <w:jc w:val="left"/>
        <w:rPr>
          <w:b/>
          <w:bCs/>
          <w:i w:val="0"/>
          <w:sz w:val="24"/>
        </w:rPr>
      </w:pPr>
    </w:p>
    <w:p w14:paraId="04F6C0D1" w14:textId="77777777" w:rsidR="00BB43BE" w:rsidRDefault="00BB43BE" w:rsidP="00126E72">
      <w:pPr>
        <w:pStyle w:val="Zkladntextodsazen"/>
        <w:ind w:left="0"/>
        <w:jc w:val="left"/>
        <w:rPr>
          <w:b/>
          <w:bCs/>
          <w:i w:val="0"/>
          <w:sz w:val="24"/>
        </w:rPr>
      </w:pPr>
    </w:p>
    <w:p w14:paraId="094FD18B" w14:textId="77777777" w:rsidR="00BB43BE" w:rsidRDefault="00BB43BE" w:rsidP="00126E72">
      <w:pPr>
        <w:pStyle w:val="Zkladntextodsazen"/>
        <w:ind w:left="0"/>
        <w:jc w:val="left"/>
        <w:rPr>
          <w:b/>
          <w:bCs/>
          <w:i w:val="0"/>
          <w:sz w:val="24"/>
        </w:rPr>
      </w:pPr>
    </w:p>
    <w:p w14:paraId="56267D23" w14:textId="77777777" w:rsidR="00391ED0" w:rsidRDefault="00391ED0" w:rsidP="00126E72">
      <w:pPr>
        <w:pStyle w:val="Zkladntextodsazen"/>
        <w:ind w:left="0"/>
        <w:jc w:val="left"/>
        <w:rPr>
          <w:b/>
          <w:bCs/>
          <w:i w:val="0"/>
          <w:sz w:val="24"/>
        </w:rPr>
      </w:pPr>
    </w:p>
    <w:p w14:paraId="1D9B9809" w14:textId="77777777" w:rsidR="00391ED0" w:rsidRDefault="00391ED0" w:rsidP="00126E72">
      <w:pPr>
        <w:pStyle w:val="Zkladntextodsazen"/>
        <w:ind w:left="0"/>
        <w:jc w:val="left"/>
        <w:rPr>
          <w:bCs/>
          <w:i w:val="0"/>
          <w:sz w:val="24"/>
        </w:rPr>
      </w:pPr>
      <w:r>
        <w:rPr>
          <w:bCs/>
          <w:i w:val="0"/>
          <w:sz w:val="24"/>
        </w:rPr>
        <w:t xml:space="preserve">V Plzni dne </w:t>
      </w:r>
      <w:r w:rsidR="007C2B86">
        <w:rPr>
          <w:bCs/>
          <w:i w:val="0"/>
          <w:sz w:val="24"/>
        </w:rPr>
        <w:t>7.10.2019</w:t>
      </w:r>
      <w:r>
        <w:rPr>
          <w:bCs/>
          <w:i w:val="0"/>
          <w:sz w:val="24"/>
        </w:rPr>
        <w:tab/>
      </w:r>
      <w:r>
        <w:rPr>
          <w:bCs/>
          <w:i w:val="0"/>
          <w:sz w:val="24"/>
        </w:rPr>
        <w:tab/>
      </w:r>
      <w:r>
        <w:rPr>
          <w:bCs/>
          <w:i w:val="0"/>
          <w:sz w:val="24"/>
        </w:rPr>
        <w:tab/>
      </w:r>
      <w:r>
        <w:rPr>
          <w:bCs/>
          <w:i w:val="0"/>
          <w:sz w:val="24"/>
        </w:rPr>
        <w:tab/>
      </w:r>
      <w:r>
        <w:rPr>
          <w:bCs/>
          <w:i w:val="0"/>
          <w:sz w:val="24"/>
        </w:rPr>
        <w:tab/>
        <w:t>Mgr. Helena Brunclíková</w:t>
      </w:r>
    </w:p>
    <w:p w14:paraId="75244F75" w14:textId="77777777" w:rsidR="00391ED0" w:rsidRDefault="00391ED0" w:rsidP="00126E72">
      <w:pPr>
        <w:pStyle w:val="Zkladntextodsazen"/>
        <w:ind w:left="0"/>
        <w:jc w:val="left"/>
        <w:rPr>
          <w:bCs/>
          <w:i w:val="0"/>
          <w:sz w:val="24"/>
        </w:rPr>
      </w:pPr>
      <w:r>
        <w:rPr>
          <w:bCs/>
          <w:i w:val="0"/>
          <w:sz w:val="24"/>
        </w:rPr>
        <w:tab/>
      </w:r>
      <w:r>
        <w:rPr>
          <w:bCs/>
          <w:i w:val="0"/>
          <w:sz w:val="24"/>
        </w:rPr>
        <w:tab/>
      </w:r>
      <w:r>
        <w:rPr>
          <w:bCs/>
          <w:i w:val="0"/>
          <w:sz w:val="24"/>
        </w:rPr>
        <w:tab/>
      </w:r>
      <w:r>
        <w:rPr>
          <w:bCs/>
          <w:i w:val="0"/>
          <w:sz w:val="24"/>
        </w:rPr>
        <w:tab/>
      </w:r>
      <w:r>
        <w:rPr>
          <w:bCs/>
          <w:i w:val="0"/>
          <w:sz w:val="24"/>
        </w:rPr>
        <w:tab/>
      </w:r>
      <w:r>
        <w:rPr>
          <w:bCs/>
          <w:i w:val="0"/>
          <w:sz w:val="24"/>
        </w:rPr>
        <w:tab/>
      </w:r>
      <w:r>
        <w:rPr>
          <w:bCs/>
          <w:i w:val="0"/>
          <w:sz w:val="24"/>
        </w:rPr>
        <w:tab/>
      </w:r>
      <w:r>
        <w:rPr>
          <w:bCs/>
          <w:i w:val="0"/>
          <w:sz w:val="24"/>
        </w:rPr>
        <w:tab/>
        <w:t xml:space="preserve">           ředitelka školy</w:t>
      </w:r>
    </w:p>
    <w:p w14:paraId="0D093292" w14:textId="77777777" w:rsidR="00391ED0" w:rsidRDefault="00391ED0" w:rsidP="00126E72">
      <w:pPr>
        <w:pStyle w:val="Zkladntextodsazen"/>
        <w:ind w:left="0"/>
        <w:jc w:val="left"/>
        <w:rPr>
          <w:bCs/>
          <w:i w:val="0"/>
          <w:sz w:val="24"/>
        </w:rPr>
      </w:pPr>
    </w:p>
    <w:p w14:paraId="34E5B048" w14:textId="77777777" w:rsidR="00391ED0" w:rsidRDefault="00391ED0" w:rsidP="00126E72">
      <w:pPr>
        <w:pStyle w:val="Zkladntextodsazen"/>
        <w:ind w:left="0"/>
        <w:jc w:val="left"/>
        <w:rPr>
          <w:bCs/>
          <w:i w:val="0"/>
          <w:sz w:val="24"/>
        </w:rPr>
      </w:pPr>
    </w:p>
    <w:p w14:paraId="6AA87832" w14:textId="77777777" w:rsidR="00BB43BE" w:rsidRDefault="00BB43BE" w:rsidP="00126E72">
      <w:pPr>
        <w:pStyle w:val="Zkladntextodsazen"/>
        <w:ind w:left="0"/>
        <w:jc w:val="left"/>
        <w:rPr>
          <w:bCs/>
          <w:i w:val="0"/>
          <w:sz w:val="24"/>
        </w:rPr>
      </w:pPr>
    </w:p>
    <w:p w14:paraId="5C17FF49" w14:textId="77777777" w:rsidR="00BB43BE" w:rsidRDefault="00BB43BE" w:rsidP="00126E72">
      <w:pPr>
        <w:pStyle w:val="Zkladntextodsazen"/>
        <w:ind w:left="0"/>
        <w:jc w:val="left"/>
        <w:rPr>
          <w:bCs/>
          <w:i w:val="0"/>
          <w:sz w:val="24"/>
        </w:rPr>
      </w:pPr>
    </w:p>
    <w:p w14:paraId="1FA98DA8" w14:textId="77777777" w:rsidR="00BB43BE" w:rsidRDefault="00BB43BE" w:rsidP="00126E72">
      <w:pPr>
        <w:pStyle w:val="Zkladntextodsazen"/>
        <w:ind w:left="0"/>
        <w:jc w:val="left"/>
        <w:rPr>
          <w:bCs/>
          <w:i w:val="0"/>
          <w:sz w:val="24"/>
        </w:rPr>
      </w:pPr>
    </w:p>
    <w:p w14:paraId="46AC1C5B" w14:textId="77777777" w:rsidR="00BB43BE" w:rsidRDefault="00BB43BE" w:rsidP="00126E72">
      <w:pPr>
        <w:pStyle w:val="Zkladntextodsazen"/>
        <w:ind w:left="0"/>
        <w:jc w:val="left"/>
        <w:rPr>
          <w:bCs/>
          <w:i w:val="0"/>
          <w:sz w:val="24"/>
        </w:rPr>
      </w:pPr>
    </w:p>
    <w:p w14:paraId="53C89CFC" w14:textId="77777777" w:rsidR="00BB43BE" w:rsidRDefault="00BB43BE" w:rsidP="00126E72">
      <w:pPr>
        <w:pStyle w:val="Zkladntextodsazen"/>
        <w:ind w:left="0"/>
        <w:jc w:val="left"/>
        <w:rPr>
          <w:bCs/>
          <w:i w:val="0"/>
          <w:sz w:val="24"/>
        </w:rPr>
      </w:pPr>
    </w:p>
    <w:p w14:paraId="523B45CA" w14:textId="77777777" w:rsidR="00BB43BE" w:rsidRDefault="00BB43BE" w:rsidP="00126E72">
      <w:pPr>
        <w:pStyle w:val="Zkladntextodsazen"/>
        <w:ind w:left="0"/>
        <w:jc w:val="left"/>
        <w:rPr>
          <w:bCs/>
          <w:i w:val="0"/>
          <w:sz w:val="24"/>
        </w:rPr>
      </w:pPr>
    </w:p>
    <w:p w14:paraId="46F132D8" w14:textId="77777777" w:rsidR="00BB43BE" w:rsidRDefault="00BB43BE" w:rsidP="00126E72">
      <w:pPr>
        <w:pStyle w:val="Zkladntextodsazen"/>
        <w:ind w:left="0"/>
        <w:jc w:val="left"/>
        <w:rPr>
          <w:bCs/>
          <w:i w:val="0"/>
          <w:sz w:val="24"/>
        </w:rPr>
      </w:pPr>
    </w:p>
    <w:p w14:paraId="2E3867DB" w14:textId="77777777" w:rsidR="00391ED0" w:rsidRDefault="00391ED0" w:rsidP="00126E72">
      <w:pPr>
        <w:pStyle w:val="Zkladntextodsazen"/>
        <w:ind w:left="0"/>
        <w:jc w:val="left"/>
        <w:rPr>
          <w:bCs/>
          <w:i w:val="0"/>
          <w:sz w:val="24"/>
        </w:rPr>
      </w:pPr>
    </w:p>
    <w:p w14:paraId="44F4F8CD" w14:textId="77777777" w:rsidR="007C2B86" w:rsidRDefault="007C2B86" w:rsidP="007C2B86">
      <w:pPr>
        <w:pStyle w:val="Zkladntextodsazen"/>
        <w:ind w:left="0"/>
        <w:jc w:val="left"/>
        <w:rPr>
          <w:bCs/>
          <w:i w:val="0"/>
          <w:sz w:val="24"/>
        </w:rPr>
      </w:pPr>
      <w:r>
        <w:rPr>
          <w:bCs/>
          <w:i w:val="0"/>
          <w:sz w:val="24"/>
        </w:rPr>
        <w:t xml:space="preserve">V Plzni dne </w:t>
      </w:r>
      <w:r w:rsidR="00A6683D">
        <w:rPr>
          <w:bCs/>
          <w:i w:val="0"/>
          <w:sz w:val="24"/>
        </w:rPr>
        <w:t>7</w:t>
      </w:r>
      <w:r>
        <w:rPr>
          <w:bCs/>
          <w:i w:val="0"/>
          <w:sz w:val="24"/>
        </w:rPr>
        <w:t>.10.201</w:t>
      </w:r>
      <w:r w:rsidRPr="0070488E">
        <w:rPr>
          <w:bCs/>
          <w:i w:val="0"/>
          <w:sz w:val="24"/>
        </w:rPr>
        <w:t>9</w:t>
      </w:r>
      <w:r>
        <w:rPr>
          <w:bCs/>
          <w:i w:val="0"/>
          <w:sz w:val="24"/>
        </w:rPr>
        <w:tab/>
      </w:r>
      <w:r>
        <w:rPr>
          <w:bCs/>
          <w:i w:val="0"/>
          <w:sz w:val="24"/>
        </w:rPr>
        <w:tab/>
      </w:r>
      <w:r>
        <w:rPr>
          <w:bCs/>
          <w:i w:val="0"/>
          <w:sz w:val="24"/>
        </w:rPr>
        <w:tab/>
      </w:r>
      <w:r>
        <w:rPr>
          <w:bCs/>
          <w:i w:val="0"/>
          <w:sz w:val="24"/>
        </w:rPr>
        <w:tab/>
      </w:r>
      <w:r>
        <w:rPr>
          <w:bCs/>
          <w:i w:val="0"/>
          <w:sz w:val="24"/>
        </w:rPr>
        <w:tab/>
        <w:t>Mgr. Drahomíra Ženíšková</w:t>
      </w:r>
    </w:p>
    <w:p w14:paraId="04F9ABD0" w14:textId="77777777" w:rsidR="007C2B86" w:rsidRPr="00683D6D" w:rsidRDefault="007C2B86" w:rsidP="007C2B86">
      <w:pPr>
        <w:rPr>
          <w:sz w:val="20"/>
          <w:szCs w:val="20"/>
        </w:rPr>
      </w:pPr>
      <w:r>
        <w:rPr>
          <w:bCs/>
          <w:i/>
        </w:rPr>
        <w:tab/>
      </w:r>
      <w:r>
        <w:rPr>
          <w:bCs/>
          <w:i/>
        </w:rPr>
        <w:tab/>
      </w:r>
      <w:r>
        <w:rPr>
          <w:bCs/>
          <w:i/>
        </w:rPr>
        <w:tab/>
      </w:r>
      <w:r>
        <w:rPr>
          <w:bCs/>
          <w:i/>
        </w:rPr>
        <w:tab/>
      </w:r>
      <w:r>
        <w:rPr>
          <w:bCs/>
          <w:i/>
        </w:rPr>
        <w:tab/>
      </w:r>
      <w:r>
        <w:rPr>
          <w:bCs/>
          <w:i/>
        </w:rPr>
        <w:tab/>
      </w:r>
      <w:r>
        <w:rPr>
          <w:bCs/>
          <w:i/>
        </w:rPr>
        <w:tab/>
      </w:r>
      <w:r>
        <w:rPr>
          <w:bCs/>
          <w:i/>
        </w:rPr>
        <w:tab/>
      </w:r>
      <w:r w:rsidRPr="00683D6D">
        <w:rPr>
          <w:sz w:val="20"/>
          <w:szCs w:val="20"/>
        </w:rPr>
        <w:t xml:space="preserve">předsedkyně Školské rady </w:t>
      </w:r>
    </w:p>
    <w:p w14:paraId="79410E25" w14:textId="77777777" w:rsidR="007C2B86" w:rsidRPr="00683D6D" w:rsidRDefault="007C2B86" w:rsidP="007C2B86">
      <w:pPr>
        <w:ind w:left="4956" w:firstLine="708"/>
        <w:rPr>
          <w:sz w:val="20"/>
          <w:szCs w:val="20"/>
        </w:rPr>
      </w:pPr>
      <w:r w:rsidRPr="00683D6D">
        <w:rPr>
          <w:sz w:val="20"/>
          <w:szCs w:val="20"/>
        </w:rPr>
        <w:t xml:space="preserve">při Bolevecké základní škole Plzeň,   </w:t>
      </w:r>
    </w:p>
    <w:p w14:paraId="4FC89B80" w14:textId="77777777" w:rsidR="007C2B86" w:rsidRPr="00683D6D" w:rsidRDefault="007C2B86" w:rsidP="007C2B86">
      <w:pPr>
        <w:pStyle w:val="Zkladntextodsazen"/>
        <w:ind w:left="0"/>
        <w:jc w:val="left"/>
        <w:rPr>
          <w:i w:val="0"/>
          <w:szCs w:val="20"/>
        </w:rPr>
      </w:pPr>
      <w:r w:rsidRPr="00683D6D">
        <w:rPr>
          <w:i w:val="0"/>
          <w:szCs w:val="20"/>
        </w:rPr>
        <w:t xml:space="preserve">                            </w:t>
      </w:r>
      <w:r w:rsidRPr="00683D6D">
        <w:rPr>
          <w:i w:val="0"/>
          <w:szCs w:val="20"/>
        </w:rPr>
        <w:tab/>
      </w:r>
      <w:r w:rsidRPr="00683D6D">
        <w:rPr>
          <w:i w:val="0"/>
          <w:szCs w:val="20"/>
        </w:rPr>
        <w:tab/>
      </w:r>
      <w:r w:rsidRPr="00683D6D">
        <w:rPr>
          <w:i w:val="0"/>
          <w:szCs w:val="20"/>
        </w:rPr>
        <w:tab/>
      </w:r>
      <w:r w:rsidRPr="00683D6D">
        <w:rPr>
          <w:i w:val="0"/>
          <w:szCs w:val="20"/>
        </w:rPr>
        <w:tab/>
      </w:r>
      <w:r w:rsidRPr="00683D6D">
        <w:rPr>
          <w:i w:val="0"/>
          <w:szCs w:val="20"/>
        </w:rPr>
        <w:tab/>
      </w:r>
      <w:r w:rsidRPr="00683D6D">
        <w:rPr>
          <w:i w:val="0"/>
          <w:szCs w:val="20"/>
        </w:rPr>
        <w:tab/>
      </w:r>
      <w:r w:rsidRPr="00683D6D">
        <w:rPr>
          <w:i w:val="0"/>
          <w:szCs w:val="20"/>
        </w:rPr>
        <w:tab/>
        <w:t>nám. Odboje 18, příspěvkové organizaci</w:t>
      </w:r>
    </w:p>
    <w:p w14:paraId="5E02534B" w14:textId="77777777" w:rsidR="007C2B86" w:rsidRDefault="007C2B86" w:rsidP="007C2B86">
      <w:pPr>
        <w:pStyle w:val="Zkladntextodsazen"/>
        <w:ind w:left="0"/>
        <w:jc w:val="left"/>
        <w:rPr>
          <w:bCs/>
          <w:i w:val="0"/>
          <w:sz w:val="24"/>
        </w:rPr>
      </w:pPr>
    </w:p>
    <w:p w14:paraId="1A423D43" w14:textId="77777777" w:rsidR="007C2B86" w:rsidRPr="00391ED0" w:rsidRDefault="007C2B86" w:rsidP="007C2B86">
      <w:pPr>
        <w:pStyle w:val="Zkladntextodsazen"/>
        <w:ind w:left="0"/>
        <w:jc w:val="left"/>
        <w:rPr>
          <w:bCs/>
          <w:i w:val="0"/>
          <w:sz w:val="24"/>
        </w:rPr>
      </w:pPr>
    </w:p>
    <w:p w14:paraId="7A350515" w14:textId="77777777" w:rsidR="007C2B86" w:rsidRDefault="007C2B86" w:rsidP="007C2B86">
      <w:pPr>
        <w:pStyle w:val="Zkladntextodsazen"/>
        <w:ind w:left="0"/>
        <w:jc w:val="center"/>
        <w:rPr>
          <w:b/>
          <w:bCs/>
          <w:i w:val="0"/>
          <w:iCs w:val="0"/>
          <w:sz w:val="32"/>
        </w:rPr>
      </w:pPr>
    </w:p>
    <w:p w14:paraId="5F10FD59" w14:textId="77777777" w:rsidR="0070488E" w:rsidRDefault="0070488E" w:rsidP="007C2B86">
      <w:pPr>
        <w:pStyle w:val="Zkladntextodsazen"/>
        <w:ind w:left="0"/>
        <w:jc w:val="center"/>
        <w:rPr>
          <w:b/>
          <w:bCs/>
          <w:i w:val="0"/>
          <w:iCs w:val="0"/>
          <w:sz w:val="32"/>
        </w:rPr>
      </w:pPr>
    </w:p>
    <w:p w14:paraId="29D42FF3" w14:textId="77777777" w:rsidR="0070488E" w:rsidRDefault="0070488E" w:rsidP="007C2B86">
      <w:pPr>
        <w:pStyle w:val="Zkladntextodsazen"/>
        <w:ind w:left="0"/>
        <w:jc w:val="center"/>
        <w:rPr>
          <w:b/>
          <w:bCs/>
          <w:i w:val="0"/>
          <w:iCs w:val="0"/>
          <w:sz w:val="32"/>
        </w:rPr>
      </w:pPr>
    </w:p>
    <w:p w14:paraId="4C405757" w14:textId="77777777" w:rsidR="0070488E" w:rsidRDefault="0070488E" w:rsidP="007C2B86">
      <w:pPr>
        <w:pStyle w:val="Zkladntextodsazen"/>
        <w:ind w:left="0"/>
        <w:jc w:val="center"/>
        <w:rPr>
          <w:b/>
          <w:bCs/>
          <w:i w:val="0"/>
          <w:iCs w:val="0"/>
          <w:sz w:val="32"/>
        </w:rPr>
      </w:pPr>
    </w:p>
    <w:p w14:paraId="5B638B2E" w14:textId="77777777" w:rsidR="0070488E" w:rsidRDefault="0070488E" w:rsidP="007C2B86">
      <w:pPr>
        <w:pStyle w:val="Zkladntextodsazen"/>
        <w:ind w:left="0"/>
        <w:jc w:val="center"/>
        <w:rPr>
          <w:b/>
          <w:bCs/>
          <w:i w:val="0"/>
          <w:iCs w:val="0"/>
          <w:sz w:val="32"/>
        </w:rPr>
      </w:pPr>
    </w:p>
    <w:p w14:paraId="14DF571A" w14:textId="77777777" w:rsidR="0070488E" w:rsidRDefault="0070488E" w:rsidP="007C2B86">
      <w:pPr>
        <w:pStyle w:val="Zkladntextodsazen"/>
        <w:ind w:left="0"/>
        <w:jc w:val="center"/>
        <w:rPr>
          <w:b/>
          <w:bCs/>
          <w:i w:val="0"/>
          <w:iCs w:val="0"/>
          <w:sz w:val="32"/>
        </w:rPr>
      </w:pPr>
    </w:p>
    <w:p w14:paraId="571D4FCB" w14:textId="77777777" w:rsidR="0070488E" w:rsidRDefault="0070488E" w:rsidP="007C2B86">
      <w:pPr>
        <w:pStyle w:val="Zkladntextodsazen"/>
        <w:ind w:left="0"/>
        <w:jc w:val="center"/>
        <w:rPr>
          <w:b/>
          <w:bCs/>
          <w:i w:val="0"/>
          <w:iCs w:val="0"/>
          <w:sz w:val="32"/>
        </w:rPr>
      </w:pPr>
    </w:p>
    <w:p w14:paraId="1A8B064D" w14:textId="77777777" w:rsidR="0070488E" w:rsidRDefault="0070488E" w:rsidP="007C2B86">
      <w:pPr>
        <w:pStyle w:val="Zkladntextodsazen"/>
        <w:ind w:left="0"/>
        <w:jc w:val="center"/>
        <w:rPr>
          <w:b/>
          <w:bCs/>
          <w:i w:val="0"/>
          <w:iCs w:val="0"/>
          <w:sz w:val="32"/>
        </w:rPr>
      </w:pPr>
    </w:p>
    <w:p w14:paraId="627D6C7F" w14:textId="77777777" w:rsidR="0070488E" w:rsidRDefault="0070488E" w:rsidP="007C2B86">
      <w:pPr>
        <w:pStyle w:val="Zkladntextodsazen"/>
        <w:ind w:left="0"/>
        <w:jc w:val="center"/>
        <w:rPr>
          <w:b/>
          <w:bCs/>
          <w:i w:val="0"/>
          <w:iCs w:val="0"/>
          <w:sz w:val="32"/>
        </w:rPr>
      </w:pPr>
    </w:p>
    <w:p w14:paraId="00B82AA5" w14:textId="77777777" w:rsidR="0070488E" w:rsidRDefault="0070488E" w:rsidP="007C2B86">
      <w:pPr>
        <w:pStyle w:val="Zkladntextodsazen"/>
        <w:ind w:left="0"/>
        <w:jc w:val="center"/>
        <w:rPr>
          <w:b/>
          <w:bCs/>
          <w:i w:val="0"/>
          <w:iCs w:val="0"/>
          <w:sz w:val="32"/>
        </w:rPr>
      </w:pPr>
    </w:p>
    <w:p w14:paraId="34489BA3" w14:textId="77777777" w:rsidR="0070488E" w:rsidRDefault="0070488E" w:rsidP="007C2B86">
      <w:pPr>
        <w:pStyle w:val="Zkladntextodsazen"/>
        <w:ind w:left="0"/>
        <w:jc w:val="center"/>
        <w:rPr>
          <w:b/>
          <w:bCs/>
          <w:i w:val="0"/>
          <w:iCs w:val="0"/>
          <w:sz w:val="32"/>
        </w:rPr>
      </w:pPr>
    </w:p>
    <w:p w14:paraId="60878FAF" w14:textId="77777777" w:rsidR="0070488E" w:rsidRDefault="0070488E" w:rsidP="007C2B86">
      <w:pPr>
        <w:pStyle w:val="Zkladntextodsazen"/>
        <w:ind w:left="0"/>
        <w:jc w:val="center"/>
        <w:rPr>
          <w:b/>
          <w:bCs/>
          <w:i w:val="0"/>
          <w:iCs w:val="0"/>
          <w:sz w:val="32"/>
        </w:rPr>
      </w:pPr>
    </w:p>
    <w:p w14:paraId="4BA01F40" w14:textId="77777777" w:rsidR="0070488E" w:rsidRDefault="0070488E" w:rsidP="007C2B86">
      <w:pPr>
        <w:pStyle w:val="Zkladntextodsazen"/>
        <w:ind w:left="0"/>
        <w:jc w:val="center"/>
        <w:rPr>
          <w:b/>
          <w:bCs/>
          <w:i w:val="0"/>
          <w:iCs w:val="0"/>
          <w:sz w:val="32"/>
        </w:rPr>
      </w:pPr>
    </w:p>
    <w:p w14:paraId="58DBC758" w14:textId="77777777" w:rsidR="0070488E" w:rsidRDefault="0070488E" w:rsidP="007C2B86">
      <w:pPr>
        <w:pStyle w:val="Zkladntextodsazen"/>
        <w:ind w:left="0"/>
        <w:jc w:val="center"/>
        <w:rPr>
          <w:b/>
          <w:bCs/>
          <w:i w:val="0"/>
          <w:iCs w:val="0"/>
          <w:sz w:val="32"/>
        </w:rPr>
      </w:pPr>
    </w:p>
    <w:p w14:paraId="027B66CB" w14:textId="77777777" w:rsidR="000E395E" w:rsidRDefault="000E395E" w:rsidP="007C2B86">
      <w:pPr>
        <w:pStyle w:val="Zkladntextodsazen"/>
        <w:ind w:left="0"/>
        <w:jc w:val="center"/>
        <w:rPr>
          <w:b/>
          <w:bCs/>
          <w:i w:val="0"/>
          <w:iCs w:val="0"/>
          <w:sz w:val="32"/>
        </w:rPr>
      </w:pPr>
    </w:p>
    <w:p w14:paraId="53233BD5" w14:textId="77777777" w:rsidR="000E395E" w:rsidRDefault="000E395E" w:rsidP="007C2B86">
      <w:pPr>
        <w:pStyle w:val="Zkladntextodsazen"/>
        <w:ind w:left="0"/>
        <w:jc w:val="center"/>
        <w:rPr>
          <w:b/>
          <w:bCs/>
          <w:i w:val="0"/>
          <w:iCs w:val="0"/>
          <w:sz w:val="32"/>
        </w:rPr>
      </w:pPr>
    </w:p>
    <w:p w14:paraId="09BB3C2B" w14:textId="77777777" w:rsidR="007C2B86" w:rsidRPr="005644F2" w:rsidRDefault="007C2B86" w:rsidP="007C2B86">
      <w:pPr>
        <w:pStyle w:val="Zkladntextodsazen"/>
        <w:ind w:left="0"/>
        <w:jc w:val="center"/>
        <w:rPr>
          <w:b/>
          <w:bCs/>
          <w:i w:val="0"/>
          <w:iCs w:val="0"/>
          <w:sz w:val="32"/>
        </w:rPr>
      </w:pPr>
      <w:r w:rsidRPr="005644F2">
        <w:rPr>
          <w:b/>
          <w:bCs/>
          <w:i w:val="0"/>
          <w:iCs w:val="0"/>
          <w:sz w:val="32"/>
        </w:rPr>
        <w:lastRenderedPageBreak/>
        <w:t>Hospodaření školy za kalendářní rok 201</w:t>
      </w:r>
      <w:r>
        <w:rPr>
          <w:b/>
          <w:bCs/>
          <w:i w:val="0"/>
          <w:iCs w:val="0"/>
          <w:sz w:val="32"/>
        </w:rPr>
        <w:t>8</w:t>
      </w:r>
    </w:p>
    <w:p w14:paraId="6EFFE34F" w14:textId="77777777" w:rsidR="007C2B86" w:rsidRPr="005644F2" w:rsidRDefault="007C2B86" w:rsidP="007C2B86">
      <w:pPr>
        <w:pStyle w:val="Zkladntextodsazen"/>
        <w:ind w:left="0"/>
        <w:rPr>
          <w:b/>
          <w:bCs/>
          <w:i w:val="0"/>
          <w:iCs w:val="0"/>
          <w:sz w:val="32"/>
        </w:rPr>
      </w:pPr>
    </w:p>
    <w:p w14:paraId="69C0358C" w14:textId="77777777" w:rsidR="007C2B86" w:rsidRPr="005644F2" w:rsidRDefault="007C2B86" w:rsidP="007C2B86">
      <w:pPr>
        <w:pStyle w:val="Nadpis4"/>
        <w:numPr>
          <w:ilvl w:val="0"/>
          <w:numId w:val="2"/>
        </w:numPr>
        <w:tabs>
          <w:tab w:val="clear" w:pos="720"/>
          <w:tab w:val="num" w:pos="540"/>
        </w:tabs>
        <w:ind w:hanging="720"/>
        <w:rPr>
          <w:sz w:val="24"/>
        </w:rPr>
      </w:pPr>
      <w:r w:rsidRPr="005644F2">
        <w:rPr>
          <w:sz w:val="24"/>
        </w:rPr>
        <w:t xml:space="preserve"> Údaje o zaměstnancích</w:t>
      </w:r>
    </w:p>
    <w:p w14:paraId="0DD332C6" w14:textId="77777777" w:rsidR="007C2B86" w:rsidRPr="005644F2" w:rsidRDefault="007C2B86" w:rsidP="007C2B86"/>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3262"/>
        <w:gridCol w:w="3328"/>
      </w:tblGrid>
      <w:tr w:rsidR="007C2B86" w:rsidRPr="005644F2" w14:paraId="3B0D55E0" w14:textId="77777777" w:rsidTr="005D0FE5">
        <w:tblPrEx>
          <w:tblCellMar>
            <w:top w:w="0" w:type="dxa"/>
            <w:bottom w:w="0" w:type="dxa"/>
          </w:tblCellMar>
        </w:tblPrEx>
        <w:trPr>
          <w:cantSplit/>
        </w:trPr>
        <w:tc>
          <w:tcPr>
            <w:tcW w:w="2622" w:type="dxa"/>
            <w:tcBorders>
              <w:top w:val="single" w:sz="4" w:space="0" w:color="auto"/>
              <w:left w:val="single" w:sz="4" w:space="0" w:color="auto"/>
              <w:bottom w:val="single" w:sz="4" w:space="0" w:color="auto"/>
              <w:right w:val="single" w:sz="4" w:space="0" w:color="auto"/>
            </w:tcBorders>
          </w:tcPr>
          <w:p w14:paraId="7A4F9384" w14:textId="77777777" w:rsidR="007C2B86" w:rsidRPr="005644F2" w:rsidRDefault="007C2B86" w:rsidP="005D0FE5">
            <w:pPr>
              <w:tabs>
                <w:tab w:val="left" w:pos="567"/>
              </w:tabs>
              <w:jc w:val="center"/>
            </w:pPr>
          </w:p>
        </w:tc>
        <w:tc>
          <w:tcPr>
            <w:tcW w:w="6590" w:type="dxa"/>
            <w:gridSpan w:val="2"/>
            <w:tcBorders>
              <w:top w:val="single" w:sz="4" w:space="0" w:color="auto"/>
              <w:left w:val="single" w:sz="4" w:space="0" w:color="auto"/>
              <w:bottom w:val="single" w:sz="4" w:space="0" w:color="auto"/>
              <w:right w:val="single" w:sz="4" w:space="0" w:color="auto"/>
            </w:tcBorders>
          </w:tcPr>
          <w:p w14:paraId="59DB3AFE" w14:textId="77777777" w:rsidR="007C2B86" w:rsidRPr="005644F2" w:rsidRDefault="007C2B86" w:rsidP="005D0FE5">
            <w:pPr>
              <w:tabs>
                <w:tab w:val="left" w:pos="567"/>
              </w:tabs>
              <w:jc w:val="center"/>
              <w:rPr>
                <w:i/>
                <w:iCs/>
              </w:rPr>
            </w:pPr>
            <w:r w:rsidRPr="005644F2">
              <w:t>Průměrný počet zaměstnanců v roce 201</w:t>
            </w:r>
            <w:r>
              <w:t>8</w:t>
            </w:r>
            <w:r w:rsidRPr="005644F2">
              <w:rPr>
                <w:i/>
                <w:iCs/>
              </w:rPr>
              <w:t xml:space="preserve">        </w:t>
            </w:r>
          </w:p>
          <w:p w14:paraId="4A730ED8" w14:textId="77777777" w:rsidR="007C2B86" w:rsidRPr="005644F2" w:rsidRDefault="007C2B86" w:rsidP="005D0FE5">
            <w:pPr>
              <w:tabs>
                <w:tab w:val="left" w:pos="567"/>
              </w:tabs>
              <w:jc w:val="center"/>
            </w:pPr>
            <w:r w:rsidRPr="005644F2">
              <w:t xml:space="preserve">(fyzický stav / přepočtený </w:t>
            </w:r>
            <w:proofErr w:type="gramStart"/>
            <w:r w:rsidRPr="005644F2">
              <w:t xml:space="preserve">stav)   </w:t>
            </w:r>
            <w:proofErr w:type="gramEnd"/>
            <w:r w:rsidRPr="005644F2">
              <w:t xml:space="preserve"> </w:t>
            </w:r>
          </w:p>
        </w:tc>
      </w:tr>
      <w:tr w:rsidR="007C2B86" w:rsidRPr="005644F2" w14:paraId="2787FE8A" w14:textId="77777777" w:rsidTr="005D0FE5">
        <w:tblPrEx>
          <w:tblCellMar>
            <w:top w:w="0" w:type="dxa"/>
            <w:bottom w:w="0" w:type="dxa"/>
          </w:tblCellMar>
        </w:tblPrEx>
        <w:tc>
          <w:tcPr>
            <w:tcW w:w="2622" w:type="dxa"/>
            <w:tcBorders>
              <w:top w:val="single" w:sz="4" w:space="0" w:color="auto"/>
              <w:left w:val="single" w:sz="4" w:space="0" w:color="auto"/>
              <w:bottom w:val="single" w:sz="4" w:space="0" w:color="auto"/>
              <w:right w:val="single" w:sz="4" w:space="0" w:color="auto"/>
            </w:tcBorders>
          </w:tcPr>
          <w:p w14:paraId="09A45150" w14:textId="77777777" w:rsidR="007C2B86" w:rsidRPr="005644F2" w:rsidRDefault="007C2B86" w:rsidP="005D0FE5">
            <w:pPr>
              <w:pStyle w:val="Nadpis8"/>
              <w:rPr>
                <w:sz w:val="24"/>
                <w:szCs w:val="24"/>
              </w:rPr>
            </w:pPr>
          </w:p>
        </w:tc>
        <w:tc>
          <w:tcPr>
            <w:tcW w:w="3262" w:type="dxa"/>
            <w:tcBorders>
              <w:top w:val="single" w:sz="4" w:space="0" w:color="auto"/>
              <w:left w:val="single" w:sz="4" w:space="0" w:color="auto"/>
              <w:bottom w:val="single" w:sz="4" w:space="0" w:color="auto"/>
              <w:right w:val="single" w:sz="4" w:space="0" w:color="auto"/>
            </w:tcBorders>
          </w:tcPr>
          <w:p w14:paraId="7FD022DB" w14:textId="77777777" w:rsidR="007C2B86" w:rsidRPr="008C4239" w:rsidRDefault="007C2B86" w:rsidP="005D0FE5">
            <w:pPr>
              <w:tabs>
                <w:tab w:val="left" w:pos="567"/>
              </w:tabs>
              <w:jc w:val="center"/>
              <w:rPr>
                <w:szCs w:val="28"/>
              </w:rPr>
            </w:pPr>
            <w:r w:rsidRPr="008C4239">
              <w:t>Pedagogů</w:t>
            </w:r>
          </w:p>
        </w:tc>
        <w:tc>
          <w:tcPr>
            <w:tcW w:w="3328" w:type="dxa"/>
            <w:tcBorders>
              <w:top w:val="single" w:sz="4" w:space="0" w:color="auto"/>
              <w:left w:val="single" w:sz="4" w:space="0" w:color="auto"/>
              <w:bottom w:val="single" w:sz="4" w:space="0" w:color="auto"/>
              <w:right w:val="single" w:sz="4" w:space="0" w:color="auto"/>
            </w:tcBorders>
          </w:tcPr>
          <w:p w14:paraId="6ED61F9F" w14:textId="77777777" w:rsidR="007C2B86" w:rsidRPr="008C4239" w:rsidRDefault="007C2B86" w:rsidP="005D0FE5">
            <w:pPr>
              <w:tabs>
                <w:tab w:val="left" w:pos="567"/>
              </w:tabs>
              <w:jc w:val="center"/>
              <w:rPr>
                <w:szCs w:val="28"/>
              </w:rPr>
            </w:pPr>
            <w:r w:rsidRPr="008C4239">
              <w:rPr>
                <w:szCs w:val="28"/>
              </w:rPr>
              <w:t>Ostatní</w:t>
            </w:r>
          </w:p>
        </w:tc>
      </w:tr>
      <w:tr w:rsidR="007C2B86" w:rsidRPr="005644F2" w14:paraId="3C867D43" w14:textId="77777777" w:rsidTr="005D0FE5">
        <w:tblPrEx>
          <w:tblCellMar>
            <w:top w:w="0" w:type="dxa"/>
            <w:bottom w:w="0" w:type="dxa"/>
          </w:tblCellMar>
        </w:tblPrEx>
        <w:tc>
          <w:tcPr>
            <w:tcW w:w="2622" w:type="dxa"/>
            <w:tcBorders>
              <w:top w:val="single" w:sz="4" w:space="0" w:color="auto"/>
              <w:left w:val="single" w:sz="4" w:space="0" w:color="auto"/>
              <w:bottom w:val="single" w:sz="4" w:space="0" w:color="auto"/>
              <w:right w:val="single" w:sz="4" w:space="0" w:color="auto"/>
            </w:tcBorders>
          </w:tcPr>
          <w:p w14:paraId="273CBDA4" w14:textId="77777777" w:rsidR="007C2B86" w:rsidRPr="005644F2" w:rsidRDefault="007C2B86" w:rsidP="005D0FE5">
            <w:pPr>
              <w:pStyle w:val="Nadpis8"/>
              <w:rPr>
                <w:sz w:val="24"/>
                <w:szCs w:val="24"/>
              </w:rPr>
            </w:pPr>
            <w:r w:rsidRPr="005644F2">
              <w:rPr>
                <w:sz w:val="24"/>
                <w:szCs w:val="24"/>
              </w:rPr>
              <w:t>Počet zaměstnanců</w:t>
            </w:r>
          </w:p>
        </w:tc>
        <w:tc>
          <w:tcPr>
            <w:tcW w:w="3262" w:type="dxa"/>
            <w:tcBorders>
              <w:top w:val="single" w:sz="4" w:space="0" w:color="auto"/>
              <w:left w:val="single" w:sz="4" w:space="0" w:color="auto"/>
              <w:bottom w:val="single" w:sz="4" w:space="0" w:color="auto"/>
              <w:right w:val="single" w:sz="4" w:space="0" w:color="auto"/>
            </w:tcBorders>
          </w:tcPr>
          <w:p w14:paraId="6043F752" w14:textId="77777777" w:rsidR="007C2B86" w:rsidRPr="008C4239" w:rsidRDefault="007C2B86" w:rsidP="005D0FE5">
            <w:pPr>
              <w:tabs>
                <w:tab w:val="left" w:pos="567"/>
              </w:tabs>
              <w:jc w:val="center"/>
              <w:rPr>
                <w:szCs w:val="28"/>
              </w:rPr>
            </w:pPr>
            <w:r w:rsidRPr="008C4239">
              <w:rPr>
                <w:szCs w:val="28"/>
              </w:rPr>
              <w:t>47/40,52</w:t>
            </w:r>
          </w:p>
        </w:tc>
        <w:tc>
          <w:tcPr>
            <w:tcW w:w="3328" w:type="dxa"/>
            <w:tcBorders>
              <w:top w:val="single" w:sz="4" w:space="0" w:color="auto"/>
              <w:left w:val="single" w:sz="4" w:space="0" w:color="auto"/>
              <w:bottom w:val="single" w:sz="4" w:space="0" w:color="auto"/>
              <w:right w:val="single" w:sz="4" w:space="0" w:color="auto"/>
            </w:tcBorders>
          </w:tcPr>
          <w:p w14:paraId="2A73EE37" w14:textId="77777777" w:rsidR="007C2B86" w:rsidRPr="008C4239" w:rsidRDefault="007C2B86" w:rsidP="005D0FE5">
            <w:pPr>
              <w:tabs>
                <w:tab w:val="left" w:pos="567"/>
              </w:tabs>
              <w:jc w:val="center"/>
              <w:rPr>
                <w:szCs w:val="28"/>
              </w:rPr>
            </w:pPr>
            <w:r w:rsidRPr="008C4239">
              <w:rPr>
                <w:szCs w:val="28"/>
              </w:rPr>
              <w:t>19/16,49</w:t>
            </w:r>
          </w:p>
        </w:tc>
      </w:tr>
      <w:tr w:rsidR="007C2B86" w:rsidRPr="005644F2" w14:paraId="47A3A898" w14:textId="77777777" w:rsidTr="005D0FE5">
        <w:tblPrEx>
          <w:tblCellMar>
            <w:top w:w="0" w:type="dxa"/>
            <w:bottom w:w="0" w:type="dxa"/>
          </w:tblCellMar>
        </w:tblPrEx>
        <w:tc>
          <w:tcPr>
            <w:tcW w:w="2622" w:type="dxa"/>
            <w:tcBorders>
              <w:top w:val="single" w:sz="4" w:space="0" w:color="auto"/>
              <w:left w:val="single" w:sz="4" w:space="0" w:color="auto"/>
              <w:bottom w:val="single" w:sz="4" w:space="0" w:color="auto"/>
              <w:right w:val="single" w:sz="4" w:space="0" w:color="auto"/>
            </w:tcBorders>
          </w:tcPr>
          <w:p w14:paraId="0E803F8C" w14:textId="77777777" w:rsidR="007C2B86" w:rsidRPr="005644F2" w:rsidRDefault="007C2B86" w:rsidP="005D0FE5">
            <w:pPr>
              <w:tabs>
                <w:tab w:val="left" w:pos="567"/>
              </w:tabs>
              <w:rPr>
                <w:szCs w:val="22"/>
              </w:rPr>
            </w:pPr>
            <w:r w:rsidRPr="005644F2">
              <w:rPr>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14:paraId="691286EB" w14:textId="77777777" w:rsidR="007C2B86" w:rsidRPr="008C4239" w:rsidRDefault="007C2B86" w:rsidP="005D0FE5">
            <w:pPr>
              <w:tabs>
                <w:tab w:val="left" w:pos="567"/>
              </w:tabs>
              <w:jc w:val="center"/>
              <w:rPr>
                <w:szCs w:val="28"/>
              </w:rPr>
            </w:pPr>
            <w:proofErr w:type="gramStart"/>
            <w:r w:rsidRPr="008C4239">
              <w:rPr>
                <w:szCs w:val="28"/>
              </w:rPr>
              <w:t>31.529,-</w:t>
            </w:r>
            <w:proofErr w:type="gramEnd"/>
            <w:r w:rsidRPr="008C4239">
              <w:rPr>
                <w:szCs w:val="28"/>
              </w:rPr>
              <w:t>Kč</w:t>
            </w:r>
          </w:p>
        </w:tc>
        <w:tc>
          <w:tcPr>
            <w:tcW w:w="3328" w:type="dxa"/>
            <w:tcBorders>
              <w:top w:val="single" w:sz="4" w:space="0" w:color="auto"/>
              <w:left w:val="single" w:sz="4" w:space="0" w:color="auto"/>
              <w:bottom w:val="single" w:sz="4" w:space="0" w:color="auto"/>
              <w:right w:val="single" w:sz="4" w:space="0" w:color="auto"/>
            </w:tcBorders>
          </w:tcPr>
          <w:p w14:paraId="06CED3E5" w14:textId="77777777" w:rsidR="007C2B86" w:rsidRPr="008C4239" w:rsidRDefault="007C2B86" w:rsidP="005D0FE5">
            <w:pPr>
              <w:tabs>
                <w:tab w:val="left" w:pos="567"/>
              </w:tabs>
              <w:jc w:val="center"/>
              <w:rPr>
                <w:szCs w:val="28"/>
              </w:rPr>
            </w:pPr>
            <w:proofErr w:type="gramStart"/>
            <w:r w:rsidRPr="008C4239">
              <w:rPr>
                <w:szCs w:val="28"/>
              </w:rPr>
              <w:t>18.655,-</w:t>
            </w:r>
            <w:proofErr w:type="gramEnd"/>
            <w:r w:rsidRPr="008C4239">
              <w:rPr>
                <w:szCs w:val="28"/>
              </w:rPr>
              <w:t>Kč</w:t>
            </w:r>
          </w:p>
        </w:tc>
      </w:tr>
    </w:tbl>
    <w:p w14:paraId="6C87B618" w14:textId="77777777" w:rsidR="007C2B86" w:rsidRPr="005644F2" w:rsidRDefault="007C2B86" w:rsidP="007C2B86">
      <w:pPr>
        <w:tabs>
          <w:tab w:val="left" w:pos="567"/>
        </w:tabs>
      </w:pPr>
    </w:p>
    <w:p w14:paraId="2D619F9F" w14:textId="77777777" w:rsidR="007C2B86" w:rsidRPr="005644F2" w:rsidRDefault="007C2B86" w:rsidP="007C2B86">
      <w:pPr>
        <w:numPr>
          <w:ilvl w:val="0"/>
          <w:numId w:val="2"/>
        </w:numPr>
        <w:tabs>
          <w:tab w:val="left" w:pos="567"/>
        </w:tabs>
        <w:ind w:hanging="720"/>
        <w:rPr>
          <w:b/>
          <w:bCs/>
          <w:sz w:val="28"/>
          <w:szCs w:val="28"/>
          <w:u w:val="single"/>
        </w:rPr>
      </w:pPr>
      <w:r w:rsidRPr="005644F2">
        <w:rPr>
          <w:b/>
          <w:bCs/>
          <w:szCs w:val="28"/>
          <w:u w:val="single"/>
        </w:rPr>
        <w:t xml:space="preserve"> Základní údaje o hospodaření školy</w:t>
      </w:r>
    </w:p>
    <w:p w14:paraId="153555A1" w14:textId="77777777" w:rsidR="007C2B86" w:rsidRPr="005644F2" w:rsidRDefault="007C2B86" w:rsidP="007C2B86">
      <w:pPr>
        <w:tabs>
          <w:tab w:val="left" w:pos="567"/>
        </w:tabs>
        <w:rPr>
          <w:b/>
          <w:bCs/>
          <w:szCs w:val="28"/>
          <w:u w:val="single"/>
        </w:rPr>
      </w:pPr>
    </w:p>
    <w:p w14:paraId="3A22C42D" w14:textId="77777777" w:rsidR="007C2B86" w:rsidRPr="005644F2" w:rsidRDefault="007C2B86" w:rsidP="007C2B86">
      <w:pPr>
        <w:tabs>
          <w:tab w:val="left" w:pos="567"/>
        </w:tabs>
        <w:rPr>
          <w:b/>
          <w:bCs/>
          <w:szCs w:val="28"/>
          <w:u w:val="single"/>
        </w:rPr>
      </w:pPr>
    </w:p>
    <w:p w14:paraId="62CCBF26" w14:textId="77777777" w:rsidR="007C2B86" w:rsidRPr="005644F2" w:rsidRDefault="007C2B86" w:rsidP="007C2B86">
      <w:pPr>
        <w:tabs>
          <w:tab w:val="left" w:pos="567"/>
        </w:tabs>
        <w:rPr>
          <w:bCs/>
          <w:szCs w:val="28"/>
        </w:rPr>
      </w:pPr>
      <w:r w:rsidRPr="005644F2">
        <w:rPr>
          <w:bCs/>
          <w:szCs w:val="28"/>
        </w:rPr>
        <w:t>v tis.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C2B86" w:rsidRPr="008C4239" w14:paraId="11643542" w14:textId="77777777" w:rsidTr="005D0FE5">
        <w:tc>
          <w:tcPr>
            <w:tcW w:w="4606" w:type="dxa"/>
            <w:shd w:val="clear" w:color="auto" w:fill="auto"/>
          </w:tcPr>
          <w:p w14:paraId="63CDF59C" w14:textId="77777777" w:rsidR="007C2B86" w:rsidRPr="005644F2" w:rsidRDefault="007C2B86" w:rsidP="005D0FE5">
            <w:pPr>
              <w:tabs>
                <w:tab w:val="left" w:pos="567"/>
              </w:tabs>
              <w:rPr>
                <w:bCs/>
                <w:sz w:val="28"/>
                <w:szCs w:val="28"/>
              </w:rPr>
            </w:pPr>
            <w:r w:rsidRPr="005644F2">
              <w:rPr>
                <w:szCs w:val="22"/>
              </w:rPr>
              <w:t>Příspěvek zřizovatele na investice</w:t>
            </w:r>
          </w:p>
        </w:tc>
        <w:tc>
          <w:tcPr>
            <w:tcW w:w="4606" w:type="dxa"/>
            <w:shd w:val="clear" w:color="auto" w:fill="auto"/>
          </w:tcPr>
          <w:p w14:paraId="6F545595" w14:textId="77777777" w:rsidR="007C2B86" w:rsidRPr="008C4239" w:rsidRDefault="007C2B86" w:rsidP="005D0FE5">
            <w:pPr>
              <w:tabs>
                <w:tab w:val="left" w:pos="567"/>
              </w:tabs>
              <w:jc w:val="right"/>
              <w:rPr>
                <w:bCs/>
                <w:sz w:val="28"/>
                <w:szCs w:val="28"/>
              </w:rPr>
            </w:pPr>
            <w:r w:rsidRPr="008C4239">
              <w:rPr>
                <w:bCs/>
                <w:sz w:val="28"/>
                <w:szCs w:val="28"/>
              </w:rPr>
              <w:t>0</w:t>
            </w:r>
          </w:p>
        </w:tc>
      </w:tr>
      <w:tr w:rsidR="007C2B86" w:rsidRPr="008C4239" w14:paraId="411C31D7" w14:textId="77777777" w:rsidTr="005D0FE5">
        <w:tc>
          <w:tcPr>
            <w:tcW w:w="4606" w:type="dxa"/>
            <w:shd w:val="clear" w:color="auto" w:fill="auto"/>
          </w:tcPr>
          <w:p w14:paraId="4C5BEFD4" w14:textId="77777777" w:rsidR="007C2B86" w:rsidRPr="008C4239" w:rsidRDefault="007C2B86" w:rsidP="005D0FE5">
            <w:pPr>
              <w:tabs>
                <w:tab w:val="left" w:pos="567"/>
              </w:tabs>
              <w:rPr>
                <w:bCs/>
              </w:rPr>
            </w:pPr>
            <w:r w:rsidRPr="008C4239">
              <w:rPr>
                <w:bCs/>
              </w:rPr>
              <w:t>Příspěvek zřizovatele na provoz</w:t>
            </w:r>
          </w:p>
        </w:tc>
        <w:tc>
          <w:tcPr>
            <w:tcW w:w="4606" w:type="dxa"/>
            <w:shd w:val="clear" w:color="auto" w:fill="auto"/>
          </w:tcPr>
          <w:p w14:paraId="7E0C8376" w14:textId="77777777" w:rsidR="007C2B86" w:rsidRPr="008C4239" w:rsidRDefault="007C2B86" w:rsidP="005D0FE5">
            <w:pPr>
              <w:tabs>
                <w:tab w:val="left" w:pos="567"/>
              </w:tabs>
              <w:jc w:val="right"/>
              <w:rPr>
                <w:bCs/>
                <w:sz w:val="28"/>
                <w:szCs w:val="28"/>
              </w:rPr>
            </w:pPr>
            <w:r w:rsidRPr="008C4239">
              <w:rPr>
                <w:bCs/>
                <w:sz w:val="28"/>
                <w:szCs w:val="28"/>
              </w:rPr>
              <w:t>7 290</w:t>
            </w:r>
          </w:p>
        </w:tc>
      </w:tr>
      <w:tr w:rsidR="007C2B86" w:rsidRPr="008C4239" w14:paraId="3F187D19" w14:textId="77777777" w:rsidTr="005D0FE5">
        <w:tc>
          <w:tcPr>
            <w:tcW w:w="4606" w:type="dxa"/>
            <w:shd w:val="clear" w:color="auto" w:fill="auto"/>
          </w:tcPr>
          <w:p w14:paraId="71B0D533" w14:textId="77777777" w:rsidR="007C2B86" w:rsidRPr="008C4239" w:rsidRDefault="007C2B86" w:rsidP="005D0FE5">
            <w:pPr>
              <w:tabs>
                <w:tab w:val="left" w:pos="567"/>
              </w:tabs>
              <w:rPr>
                <w:bCs/>
              </w:rPr>
            </w:pPr>
            <w:r w:rsidRPr="008C4239">
              <w:rPr>
                <w:bCs/>
              </w:rPr>
              <w:t>Státní rozpočet – příspěvek na přímé vzdělávání</w:t>
            </w:r>
          </w:p>
        </w:tc>
        <w:tc>
          <w:tcPr>
            <w:tcW w:w="4606" w:type="dxa"/>
            <w:shd w:val="clear" w:color="auto" w:fill="auto"/>
          </w:tcPr>
          <w:p w14:paraId="27F00C66" w14:textId="77777777" w:rsidR="007C2B86" w:rsidRPr="008C4239" w:rsidRDefault="007C2B86" w:rsidP="005D0FE5">
            <w:pPr>
              <w:tabs>
                <w:tab w:val="left" w:pos="567"/>
              </w:tabs>
              <w:jc w:val="right"/>
              <w:rPr>
                <w:bCs/>
                <w:sz w:val="28"/>
                <w:szCs w:val="28"/>
              </w:rPr>
            </w:pPr>
            <w:r w:rsidRPr="008C4239">
              <w:rPr>
                <w:bCs/>
                <w:sz w:val="28"/>
                <w:szCs w:val="28"/>
              </w:rPr>
              <w:t>25 256</w:t>
            </w:r>
          </w:p>
        </w:tc>
      </w:tr>
      <w:tr w:rsidR="007C2B86" w:rsidRPr="008C4239" w14:paraId="38621935" w14:textId="77777777" w:rsidTr="005D0FE5">
        <w:tc>
          <w:tcPr>
            <w:tcW w:w="4606" w:type="dxa"/>
            <w:shd w:val="clear" w:color="auto" w:fill="auto"/>
          </w:tcPr>
          <w:p w14:paraId="2983EBF8" w14:textId="77777777" w:rsidR="007C2B86" w:rsidRPr="008C4239" w:rsidRDefault="007C2B86" w:rsidP="005D0FE5">
            <w:pPr>
              <w:tabs>
                <w:tab w:val="left" w:pos="567"/>
              </w:tabs>
              <w:rPr>
                <w:bCs/>
              </w:rPr>
            </w:pPr>
            <w:r w:rsidRPr="008C4239">
              <w:rPr>
                <w:bCs/>
              </w:rPr>
              <w:t>Vlastní tržby a výnosy</w:t>
            </w:r>
          </w:p>
        </w:tc>
        <w:tc>
          <w:tcPr>
            <w:tcW w:w="4606" w:type="dxa"/>
            <w:shd w:val="clear" w:color="auto" w:fill="auto"/>
          </w:tcPr>
          <w:p w14:paraId="4500524C" w14:textId="77777777" w:rsidR="007C2B86" w:rsidRPr="008C4239" w:rsidRDefault="007C2B86" w:rsidP="005D0FE5">
            <w:pPr>
              <w:tabs>
                <w:tab w:val="left" w:pos="567"/>
              </w:tabs>
              <w:jc w:val="right"/>
              <w:rPr>
                <w:bCs/>
                <w:sz w:val="28"/>
                <w:szCs w:val="28"/>
              </w:rPr>
            </w:pPr>
            <w:r w:rsidRPr="008C4239">
              <w:rPr>
                <w:bCs/>
                <w:sz w:val="28"/>
                <w:szCs w:val="28"/>
              </w:rPr>
              <w:t>6 984</w:t>
            </w:r>
          </w:p>
        </w:tc>
      </w:tr>
      <w:tr w:rsidR="007C2B86" w:rsidRPr="008C4239" w14:paraId="1B5878E8" w14:textId="77777777" w:rsidTr="005D0FE5">
        <w:tc>
          <w:tcPr>
            <w:tcW w:w="4606" w:type="dxa"/>
            <w:shd w:val="clear" w:color="auto" w:fill="auto"/>
          </w:tcPr>
          <w:p w14:paraId="266DD9CD" w14:textId="77777777" w:rsidR="007C2B86" w:rsidRPr="008C4239" w:rsidRDefault="007C2B86" w:rsidP="005D0FE5">
            <w:pPr>
              <w:tabs>
                <w:tab w:val="left" w:pos="567"/>
              </w:tabs>
              <w:rPr>
                <w:bCs/>
              </w:rPr>
            </w:pPr>
            <w:r w:rsidRPr="008C4239">
              <w:rPr>
                <w:bCs/>
              </w:rPr>
              <w:t>Finanční prostředky z dotací a grantů</w:t>
            </w:r>
          </w:p>
        </w:tc>
        <w:tc>
          <w:tcPr>
            <w:tcW w:w="4606" w:type="dxa"/>
            <w:shd w:val="clear" w:color="auto" w:fill="auto"/>
          </w:tcPr>
          <w:p w14:paraId="5F495541" w14:textId="77777777" w:rsidR="007C2B86" w:rsidRPr="008C4239" w:rsidRDefault="007C2B86" w:rsidP="005D0FE5">
            <w:pPr>
              <w:tabs>
                <w:tab w:val="left" w:pos="567"/>
              </w:tabs>
              <w:jc w:val="right"/>
              <w:rPr>
                <w:bCs/>
                <w:sz w:val="28"/>
                <w:szCs w:val="28"/>
              </w:rPr>
            </w:pPr>
            <w:r w:rsidRPr="008C4239">
              <w:rPr>
                <w:bCs/>
                <w:sz w:val="28"/>
                <w:szCs w:val="28"/>
              </w:rPr>
              <w:t>154</w:t>
            </w:r>
          </w:p>
        </w:tc>
      </w:tr>
      <w:tr w:rsidR="007C2B86" w:rsidRPr="008C4239" w14:paraId="48681715" w14:textId="77777777" w:rsidTr="005D0FE5">
        <w:tc>
          <w:tcPr>
            <w:tcW w:w="4606" w:type="dxa"/>
            <w:shd w:val="clear" w:color="auto" w:fill="auto"/>
          </w:tcPr>
          <w:p w14:paraId="2C230B0A" w14:textId="77777777" w:rsidR="007C2B86" w:rsidRPr="008C4239" w:rsidRDefault="007C2B86" w:rsidP="005D0FE5">
            <w:pPr>
              <w:tabs>
                <w:tab w:val="left" w:pos="567"/>
              </w:tabs>
              <w:rPr>
                <w:b/>
                <w:bCs/>
              </w:rPr>
            </w:pPr>
            <w:r w:rsidRPr="008C4239">
              <w:rPr>
                <w:b/>
                <w:bCs/>
              </w:rPr>
              <w:t>Příjmy celkem</w:t>
            </w:r>
          </w:p>
        </w:tc>
        <w:tc>
          <w:tcPr>
            <w:tcW w:w="4606" w:type="dxa"/>
            <w:shd w:val="clear" w:color="auto" w:fill="auto"/>
          </w:tcPr>
          <w:p w14:paraId="576B3F4B" w14:textId="77777777" w:rsidR="007C2B86" w:rsidRPr="008C4239" w:rsidRDefault="007C2B86" w:rsidP="005D0FE5">
            <w:pPr>
              <w:tabs>
                <w:tab w:val="left" w:pos="567"/>
              </w:tabs>
              <w:jc w:val="right"/>
              <w:rPr>
                <w:bCs/>
                <w:sz w:val="28"/>
                <w:szCs w:val="28"/>
              </w:rPr>
            </w:pPr>
            <w:r w:rsidRPr="008C4239">
              <w:rPr>
                <w:bCs/>
                <w:sz w:val="28"/>
                <w:szCs w:val="28"/>
              </w:rPr>
              <w:t>39 684</w:t>
            </w:r>
          </w:p>
        </w:tc>
      </w:tr>
      <w:tr w:rsidR="007C2B86" w:rsidRPr="008C4239" w14:paraId="20158C81" w14:textId="77777777" w:rsidTr="005D0FE5">
        <w:tc>
          <w:tcPr>
            <w:tcW w:w="4606" w:type="dxa"/>
            <w:shd w:val="clear" w:color="auto" w:fill="auto"/>
          </w:tcPr>
          <w:p w14:paraId="5C4A5D9D" w14:textId="77777777" w:rsidR="007C2B86" w:rsidRPr="008C4239" w:rsidRDefault="007C2B86" w:rsidP="005D0FE5">
            <w:pPr>
              <w:tabs>
                <w:tab w:val="left" w:pos="567"/>
              </w:tabs>
              <w:rPr>
                <w:b/>
                <w:bCs/>
              </w:rPr>
            </w:pPr>
            <w:r w:rsidRPr="008C4239">
              <w:rPr>
                <w:b/>
                <w:bCs/>
              </w:rPr>
              <w:t>Náklady celkem</w:t>
            </w:r>
          </w:p>
        </w:tc>
        <w:tc>
          <w:tcPr>
            <w:tcW w:w="4606" w:type="dxa"/>
            <w:shd w:val="clear" w:color="auto" w:fill="auto"/>
          </w:tcPr>
          <w:p w14:paraId="2BF639D6" w14:textId="77777777" w:rsidR="007C2B86" w:rsidRPr="008C4239" w:rsidRDefault="007C2B86" w:rsidP="005D0FE5">
            <w:pPr>
              <w:tabs>
                <w:tab w:val="left" w:pos="567"/>
              </w:tabs>
              <w:jc w:val="right"/>
              <w:rPr>
                <w:bCs/>
                <w:sz w:val="28"/>
                <w:szCs w:val="28"/>
              </w:rPr>
            </w:pPr>
            <w:r w:rsidRPr="008C4239">
              <w:rPr>
                <w:bCs/>
                <w:sz w:val="28"/>
                <w:szCs w:val="28"/>
              </w:rPr>
              <w:t>39 400</w:t>
            </w:r>
          </w:p>
        </w:tc>
      </w:tr>
      <w:tr w:rsidR="007C2B86" w:rsidRPr="008C4239" w14:paraId="3EF8D03F" w14:textId="77777777" w:rsidTr="005D0FE5">
        <w:tc>
          <w:tcPr>
            <w:tcW w:w="4606" w:type="dxa"/>
            <w:shd w:val="clear" w:color="auto" w:fill="auto"/>
          </w:tcPr>
          <w:p w14:paraId="75BBE875" w14:textId="77777777" w:rsidR="007C2B86" w:rsidRPr="008C4239" w:rsidRDefault="007C2B86" w:rsidP="005D0FE5">
            <w:pPr>
              <w:tabs>
                <w:tab w:val="left" w:pos="567"/>
              </w:tabs>
              <w:rPr>
                <w:b/>
                <w:bCs/>
              </w:rPr>
            </w:pPr>
            <w:r w:rsidRPr="008C4239">
              <w:rPr>
                <w:b/>
                <w:bCs/>
              </w:rPr>
              <w:t>Hospodářský výsledek</w:t>
            </w:r>
          </w:p>
        </w:tc>
        <w:tc>
          <w:tcPr>
            <w:tcW w:w="4606" w:type="dxa"/>
            <w:shd w:val="clear" w:color="auto" w:fill="auto"/>
          </w:tcPr>
          <w:p w14:paraId="44D1C82A" w14:textId="77777777" w:rsidR="007C2B86" w:rsidRPr="008C4239" w:rsidRDefault="007C2B86" w:rsidP="005D0FE5">
            <w:pPr>
              <w:tabs>
                <w:tab w:val="left" w:pos="567"/>
              </w:tabs>
              <w:jc w:val="right"/>
              <w:rPr>
                <w:bCs/>
                <w:sz w:val="28"/>
                <w:szCs w:val="28"/>
              </w:rPr>
            </w:pPr>
            <w:r w:rsidRPr="008C4239">
              <w:rPr>
                <w:bCs/>
                <w:sz w:val="28"/>
                <w:szCs w:val="28"/>
              </w:rPr>
              <w:t>284</w:t>
            </w:r>
          </w:p>
        </w:tc>
      </w:tr>
    </w:tbl>
    <w:p w14:paraId="6A59C452" w14:textId="77777777" w:rsidR="007C2B86" w:rsidRDefault="007C2B86" w:rsidP="007C2B86">
      <w:pPr>
        <w:tabs>
          <w:tab w:val="left" w:pos="567"/>
        </w:tabs>
        <w:rPr>
          <w:bCs/>
          <w:sz w:val="28"/>
          <w:szCs w:val="28"/>
        </w:rPr>
      </w:pPr>
    </w:p>
    <w:p w14:paraId="10CD69EA" w14:textId="77777777" w:rsidR="007C2B86" w:rsidRDefault="007C2B86" w:rsidP="007C2B86">
      <w:pPr>
        <w:tabs>
          <w:tab w:val="left" w:pos="567"/>
        </w:tabs>
        <w:rPr>
          <w:bCs/>
          <w:sz w:val="28"/>
          <w:szCs w:val="28"/>
        </w:rPr>
      </w:pPr>
    </w:p>
    <w:p w14:paraId="3364ED9B" w14:textId="77777777" w:rsidR="007C2B86" w:rsidRDefault="007C2B86" w:rsidP="007C2B86">
      <w:pPr>
        <w:tabs>
          <w:tab w:val="left" w:pos="567"/>
        </w:tabs>
        <w:rPr>
          <w:bCs/>
          <w:sz w:val="28"/>
          <w:szCs w:val="28"/>
        </w:rPr>
      </w:pPr>
    </w:p>
    <w:p w14:paraId="41FC249B" w14:textId="77777777" w:rsidR="00A6683D" w:rsidRDefault="00A6683D" w:rsidP="007C2B86">
      <w:pPr>
        <w:tabs>
          <w:tab w:val="left" w:pos="567"/>
        </w:tabs>
        <w:rPr>
          <w:bCs/>
          <w:sz w:val="28"/>
          <w:szCs w:val="28"/>
        </w:rPr>
      </w:pPr>
    </w:p>
    <w:p w14:paraId="01152B39" w14:textId="77777777" w:rsidR="00A6683D" w:rsidRPr="0038498D" w:rsidRDefault="00A6683D" w:rsidP="007C2B86">
      <w:pPr>
        <w:tabs>
          <w:tab w:val="left" w:pos="567"/>
        </w:tabs>
        <w:rPr>
          <w:bCs/>
          <w:sz w:val="28"/>
          <w:szCs w:val="28"/>
        </w:rPr>
      </w:pPr>
    </w:p>
    <w:p w14:paraId="2427E62D" w14:textId="77777777" w:rsidR="007C2B86" w:rsidRDefault="007C2B86" w:rsidP="007C2B86">
      <w:pPr>
        <w:tabs>
          <w:tab w:val="left" w:pos="567"/>
        </w:tabs>
        <w:rPr>
          <w:b/>
          <w:bCs/>
          <w:sz w:val="28"/>
          <w:szCs w:val="28"/>
          <w:u w:val="single"/>
        </w:rPr>
      </w:pPr>
    </w:p>
    <w:p w14:paraId="29B6163B" w14:textId="77777777" w:rsidR="00A6683D" w:rsidRDefault="007C2B86" w:rsidP="00A6683D">
      <w:pPr>
        <w:pStyle w:val="Zkladntextodsazen"/>
        <w:ind w:left="0"/>
        <w:jc w:val="left"/>
        <w:rPr>
          <w:bCs/>
          <w:i w:val="0"/>
          <w:sz w:val="24"/>
        </w:rPr>
      </w:pPr>
      <w:proofErr w:type="gramStart"/>
      <w:r>
        <w:rPr>
          <w:sz w:val="24"/>
        </w:rPr>
        <w:t xml:space="preserve">Datum:   </w:t>
      </w:r>
      <w:proofErr w:type="gramEnd"/>
      <w:r w:rsidR="00A6683D">
        <w:rPr>
          <w:sz w:val="24"/>
        </w:rPr>
        <w:t>7.10.2019</w:t>
      </w:r>
      <w:r>
        <w:rPr>
          <w:sz w:val="24"/>
        </w:rPr>
        <w:t xml:space="preserve">                                   </w:t>
      </w:r>
      <w:r>
        <w:rPr>
          <w:sz w:val="24"/>
        </w:rPr>
        <w:tab/>
      </w:r>
      <w:r w:rsidR="00A6683D">
        <w:rPr>
          <w:sz w:val="24"/>
        </w:rPr>
        <w:tab/>
      </w:r>
      <w:r w:rsidR="00A6683D">
        <w:rPr>
          <w:sz w:val="24"/>
        </w:rPr>
        <w:tab/>
      </w:r>
      <w:r w:rsidR="00A6683D">
        <w:rPr>
          <w:bCs/>
          <w:i w:val="0"/>
          <w:sz w:val="24"/>
        </w:rPr>
        <w:t>Mgr. Helena Brunclíková</w:t>
      </w:r>
    </w:p>
    <w:p w14:paraId="497F9828" w14:textId="77777777" w:rsidR="007C2B86" w:rsidRDefault="00A6683D" w:rsidP="00A6683D">
      <w:pPr>
        <w:pStyle w:val="Zkladntextodsazen"/>
        <w:ind w:left="0"/>
        <w:jc w:val="left"/>
        <w:rPr>
          <w:szCs w:val="28"/>
        </w:rPr>
      </w:pPr>
      <w:r>
        <w:rPr>
          <w:bCs/>
          <w:i w:val="0"/>
          <w:sz w:val="24"/>
        </w:rPr>
        <w:tab/>
      </w:r>
      <w:r>
        <w:rPr>
          <w:bCs/>
          <w:i w:val="0"/>
          <w:sz w:val="24"/>
        </w:rPr>
        <w:tab/>
      </w:r>
      <w:r>
        <w:rPr>
          <w:bCs/>
          <w:i w:val="0"/>
          <w:sz w:val="24"/>
        </w:rPr>
        <w:tab/>
      </w:r>
      <w:r>
        <w:rPr>
          <w:bCs/>
          <w:i w:val="0"/>
          <w:sz w:val="24"/>
        </w:rPr>
        <w:tab/>
      </w:r>
      <w:r>
        <w:rPr>
          <w:bCs/>
          <w:i w:val="0"/>
          <w:sz w:val="24"/>
        </w:rPr>
        <w:tab/>
      </w:r>
      <w:r>
        <w:rPr>
          <w:bCs/>
          <w:i w:val="0"/>
          <w:sz w:val="24"/>
        </w:rPr>
        <w:tab/>
      </w:r>
      <w:r>
        <w:rPr>
          <w:bCs/>
          <w:i w:val="0"/>
          <w:sz w:val="24"/>
        </w:rPr>
        <w:tab/>
      </w:r>
      <w:r>
        <w:rPr>
          <w:bCs/>
          <w:i w:val="0"/>
          <w:sz w:val="24"/>
        </w:rPr>
        <w:tab/>
        <w:t xml:space="preserve">           ředitelka školy</w:t>
      </w:r>
    </w:p>
    <w:p w14:paraId="3EFD1A00" w14:textId="77777777" w:rsidR="007C2B86" w:rsidRDefault="007C2B86" w:rsidP="007C2B86">
      <w:pPr>
        <w:tabs>
          <w:tab w:val="left" w:pos="567"/>
        </w:tabs>
        <w:rPr>
          <w:szCs w:val="28"/>
        </w:rPr>
      </w:pPr>
    </w:p>
    <w:p w14:paraId="0EDB3D88" w14:textId="77777777" w:rsidR="009F517A" w:rsidRDefault="007C2B86" w:rsidP="0070488E">
      <w:pPr>
        <w:tabs>
          <w:tab w:val="left" w:pos="567"/>
        </w:tabs>
        <w:rPr>
          <w:b/>
          <w:bCs/>
          <w:i/>
          <w:iCs/>
          <w:sz w:val="32"/>
        </w:rPr>
      </w:pPr>
      <w:r>
        <w:t xml:space="preserve">                                                                 </w:t>
      </w:r>
      <w:r>
        <w:tab/>
      </w:r>
      <w:r>
        <w:tab/>
      </w:r>
    </w:p>
    <w:p w14:paraId="0BD4417B" w14:textId="77777777" w:rsidR="009F517A" w:rsidRDefault="009F517A" w:rsidP="008C4239">
      <w:pPr>
        <w:pStyle w:val="Zkladntextodsazen"/>
        <w:ind w:left="0"/>
        <w:rPr>
          <w:b/>
          <w:bCs/>
          <w:i w:val="0"/>
          <w:iCs w:val="0"/>
          <w:sz w:val="32"/>
        </w:rPr>
      </w:pPr>
    </w:p>
    <w:p w14:paraId="68E0D290" w14:textId="77777777" w:rsidR="008C4239" w:rsidRDefault="008C4239" w:rsidP="008C4239">
      <w:pPr>
        <w:pStyle w:val="Zkladntextodsazen"/>
        <w:ind w:left="0"/>
        <w:rPr>
          <w:b/>
          <w:bCs/>
          <w:i w:val="0"/>
          <w:iCs w:val="0"/>
          <w:sz w:val="32"/>
        </w:rPr>
      </w:pPr>
    </w:p>
    <w:p w14:paraId="13FAD813" w14:textId="77777777" w:rsidR="007C2B86" w:rsidRDefault="007C2B86">
      <w:pPr>
        <w:pStyle w:val="Zkladntextodsazen"/>
        <w:ind w:left="0"/>
        <w:jc w:val="center"/>
        <w:rPr>
          <w:b/>
          <w:bCs/>
          <w:i w:val="0"/>
          <w:iCs w:val="0"/>
          <w:sz w:val="32"/>
        </w:rPr>
      </w:pPr>
    </w:p>
    <w:p w14:paraId="19400AC0" w14:textId="77777777" w:rsidR="007C2B86" w:rsidRDefault="007C2B86">
      <w:pPr>
        <w:pStyle w:val="Zkladntextodsazen"/>
        <w:ind w:left="0"/>
        <w:jc w:val="center"/>
        <w:rPr>
          <w:b/>
          <w:bCs/>
          <w:i w:val="0"/>
          <w:iCs w:val="0"/>
          <w:sz w:val="32"/>
        </w:rPr>
      </w:pPr>
    </w:p>
    <w:p w14:paraId="48E923EB" w14:textId="77777777" w:rsidR="007C2B86" w:rsidRDefault="007C2B86">
      <w:pPr>
        <w:pStyle w:val="Zkladntextodsazen"/>
        <w:ind w:left="0"/>
        <w:jc w:val="center"/>
        <w:rPr>
          <w:b/>
          <w:bCs/>
          <w:i w:val="0"/>
          <w:iCs w:val="0"/>
          <w:sz w:val="32"/>
        </w:rPr>
      </w:pPr>
    </w:p>
    <w:p w14:paraId="3313C2BE" w14:textId="77777777" w:rsidR="007C2B86" w:rsidRDefault="007C2B86">
      <w:pPr>
        <w:pStyle w:val="Zkladntextodsazen"/>
        <w:ind w:left="0"/>
        <w:jc w:val="center"/>
        <w:rPr>
          <w:b/>
          <w:bCs/>
          <w:i w:val="0"/>
          <w:iCs w:val="0"/>
          <w:sz w:val="32"/>
        </w:rPr>
      </w:pPr>
    </w:p>
    <w:p w14:paraId="1822BABC" w14:textId="77777777" w:rsidR="007C2B86" w:rsidRDefault="007C2B86">
      <w:pPr>
        <w:pStyle w:val="Zkladntextodsazen"/>
        <w:ind w:left="0"/>
        <w:jc w:val="center"/>
        <w:rPr>
          <w:b/>
          <w:bCs/>
          <w:i w:val="0"/>
          <w:iCs w:val="0"/>
          <w:sz w:val="32"/>
        </w:rPr>
      </w:pPr>
    </w:p>
    <w:p w14:paraId="07626B42" w14:textId="77777777" w:rsidR="007C2B86" w:rsidRDefault="007C2B86">
      <w:pPr>
        <w:pStyle w:val="Zkladntextodsazen"/>
        <w:ind w:left="0"/>
        <w:jc w:val="center"/>
        <w:rPr>
          <w:b/>
          <w:bCs/>
          <w:i w:val="0"/>
          <w:iCs w:val="0"/>
          <w:sz w:val="32"/>
        </w:rPr>
      </w:pPr>
    </w:p>
    <w:p w14:paraId="65B975DA" w14:textId="77777777" w:rsidR="007C2B86" w:rsidRDefault="007C2B86">
      <w:pPr>
        <w:pStyle w:val="Zkladntextodsazen"/>
        <w:ind w:left="0"/>
        <w:jc w:val="center"/>
        <w:rPr>
          <w:b/>
          <w:bCs/>
          <w:i w:val="0"/>
          <w:iCs w:val="0"/>
          <w:sz w:val="32"/>
        </w:rPr>
      </w:pPr>
    </w:p>
    <w:sectPr w:rsidR="007C2B86">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07C2" w14:textId="77777777" w:rsidR="003A6667" w:rsidRDefault="003A6667">
      <w:r>
        <w:separator/>
      </w:r>
    </w:p>
  </w:endnote>
  <w:endnote w:type="continuationSeparator" w:id="0">
    <w:p w14:paraId="6DA18A2A" w14:textId="77777777" w:rsidR="003A6667" w:rsidRDefault="003A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9D33" w14:textId="77777777" w:rsidR="00C972C8" w:rsidRDefault="00C97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2170F7" w14:textId="77777777" w:rsidR="00C972C8" w:rsidRDefault="00C97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8E5F" w14:textId="77777777" w:rsidR="00C972C8" w:rsidRDefault="00C97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F1445">
      <w:rPr>
        <w:rStyle w:val="slostrnky"/>
        <w:noProof/>
      </w:rPr>
      <w:t>12</w:t>
    </w:r>
    <w:r>
      <w:rPr>
        <w:rStyle w:val="slostrnky"/>
      </w:rPr>
      <w:fldChar w:fldCharType="end"/>
    </w:r>
  </w:p>
  <w:p w14:paraId="70EEA3CE" w14:textId="77777777" w:rsidR="00C972C8" w:rsidRDefault="00C972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333C" w14:textId="77777777" w:rsidR="003A6667" w:rsidRDefault="003A6667">
      <w:r>
        <w:separator/>
      </w:r>
    </w:p>
  </w:footnote>
  <w:footnote w:type="continuationSeparator" w:id="0">
    <w:p w14:paraId="6C41152A" w14:textId="77777777" w:rsidR="003A6667" w:rsidRDefault="003A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624D"/>
    <w:multiLevelType w:val="multilevel"/>
    <w:tmpl w:val="C4C40BEA"/>
    <w:lvl w:ilvl="0">
      <w:start w:val="1"/>
      <w:numFmt w:val="decimal"/>
      <w:lvlText w:val="%1"/>
      <w:lvlJc w:val="left"/>
      <w:pPr>
        <w:tabs>
          <w:tab w:val="num" w:pos="360"/>
        </w:tabs>
        <w:ind w:left="360" w:hanging="360"/>
      </w:pPr>
      <w:rPr>
        <w:rFonts w:hint="default"/>
        <w:i w:val="0"/>
        <w:sz w:val="24"/>
      </w:rPr>
    </w:lvl>
    <w:lvl w:ilvl="1">
      <w:start w:val="1"/>
      <w:numFmt w:val="decimal"/>
      <w:lvlText w:val="%1.%2"/>
      <w:lvlJc w:val="left"/>
      <w:pPr>
        <w:tabs>
          <w:tab w:val="num" w:pos="360"/>
        </w:tabs>
        <w:ind w:left="360" w:hanging="360"/>
      </w:pPr>
      <w:rPr>
        <w:rFonts w:hint="default"/>
        <w:i w:val="0"/>
        <w:sz w:val="24"/>
      </w:rPr>
    </w:lvl>
    <w:lvl w:ilvl="2">
      <w:start w:val="1"/>
      <w:numFmt w:val="decimal"/>
      <w:lvlText w:val="%1.%2.%3"/>
      <w:lvlJc w:val="left"/>
      <w:pPr>
        <w:tabs>
          <w:tab w:val="num" w:pos="720"/>
        </w:tabs>
        <w:ind w:left="720" w:hanging="720"/>
      </w:pPr>
      <w:rPr>
        <w:rFonts w:hint="default"/>
        <w:i w:val="0"/>
        <w:sz w:val="24"/>
      </w:rPr>
    </w:lvl>
    <w:lvl w:ilvl="3">
      <w:start w:val="1"/>
      <w:numFmt w:val="decimal"/>
      <w:lvlText w:val="%1.%2.%3.%4"/>
      <w:lvlJc w:val="left"/>
      <w:pPr>
        <w:tabs>
          <w:tab w:val="num" w:pos="720"/>
        </w:tabs>
        <w:ind w:left="720" w:hanging="720"/>
      </w:pPr>
      <w:rPr>
        <w:rFonts w:hint="default"/>
        <w:i w:val="0"/>
        <w:sz w:val="24"/>
      </w:rPr>
    </w:lvl>
    <w:lvl w:ilvl="4">
      <w:start w:val="1"/>
      <w:numFmt w:val="decimal"/>
      <w:lvlText w:val="%1.%2.%3.%4.%5"/>
      <w:lvlJc w:val="left"/>
      <w:pPr>
        <w:tabs>
          <w:tab w:val="num" w:pos="720"/>
        </w:tabs>
        <w:ind w:left="720" w:hanging="720"/>
      </w:pPr>
      <w:rPr>
        <w:rFonts w:hint="default"/>
        <w:i w:val="0"/>
        <w:sz w:val="24"/>
      </w:rPr>
    </w:lvl>
    <w:lvl w:ilvl="5">
      <w:start w:val="1"/>
      <w:numFmt w:val="decimal"/>
      <w:lvlText w:val="%1.%2.%3.%4.%5.%6"/>
      <w:lvlJc w:val="left"/>
      <w:pPr>
        <w:tabs>
          <w:tab w:val="num" w:pos="1080"/>
        </w:tabs>
        <w:ind w:left="1080" w:hanging="1080"/>
      </w:pPr>
      <w:rPr>
        <w:rFonts w:hint="default"/>
        <w:i w:val="0"/>
        <w:sz w:val="24"/>
      </w:rPr>
    </w:lvl>
    <w:lvl w:ilvl="6">
      <w:start w:val="1"/>
      <w:numFmt w:val="decimal"/>
      <w:lvlText w:val="%1.%2.%3.%4.%5.%6.%7"/>
      <w:lvlJc w:val="left"/>
      <w:pPr>
        <w:tabs>
          <w:tab w:val="num" w:pos="1080"/>
        </w:tabs>
        <w:ind w:left="1080" w:hanging="1080"/>
      </w:pPr>
      <w:rPr>
        <w:rFonts w:hint="default"/>
        <w:i w:val="0"/>
        <w:sz w:val="24"/>
      </w:rPr>
    </w:lvl>
    <w:lvl w:ilvl="7">
      <w:start w:val="1"/>
      <w:numFmt w:val="decimal"/>
      <w:lvlText w:val="%1.%2.%3.%4.%5.%6.%7.%8"/>
      <w:lvlJc w:val="left"/>
      <w:pPr>
        <w:tabs>
          <w:tab w:val="num" w:pos="1440"/>
        </w:tabs>
        <w:ind w:left="1440" w:hanging="1440"/>
      </w:pPr>
      <w:rPr>
        <w:rFonts w:hint="default"/>
        <w:i w:val="0"/>
        <w:sz w:val="24"/>
      </w:rPr>
    </w:lvl>
    <w:lvl w:ilvl="8">
      <w:start w:val="1"/>
      <w:numFmt w:val="decimal"/>
      <w:lvlText w:val="%1.%2.%3.%4.%5.%6.%7.%8.%9"/>
      <w:lvlJc w:val="left"/>
      <w:pPr>
        <w:tabs>
          <w:tab w:val="num" w:pos="1440"/>
        </w:tabs>
        <w:ind w:left="1440" w:hanging="1440"/>
      </w:pPr>
      <w:rPr>
        <w:rFonts w:hint="default"/>
        <w:i w:val="0"/>
        <w:sz w:val="24"/>
      </w:rPr>
    </w:lvl>
  </w:abstractNum>
  <w:abstractNum w:abstractNumId="1" w15:restartNumberingAfterBreak="0">
    <w:nsid w:val="1CB87FA0"/>
    <w:multiLevelType w:val="hybridMultilevel"/>
    <w:tmpl w:val="3F88C208"/>
    <w:lvl w:ilvl="0" w:tplc="7B8AECD4">
      <w:start w:val="1"/>
      <w:numFmt w:val="bullet"/>
      <w:lvlText w:val=""/>
      <w:lvlJc w:val="left"/>
      <w:pPr>
        <w:tabs>
          <w:tab w:val="num" w:pos="454"/>
        </w:tabs>
        <w:ind w:left="454" w:hanging="397"/>
      </w:pPr>
      <w:rPr>
        <w:rFonts w:ascii="Wingdings" w:hAnsi="Wingdings" w:hint="default"/>
      </w:rPr>
    </w:lvl>
    <w:lvl w:ilvl="1" w:tplc="05C01B36">
      <w:start w:val="1"/>
      <w:numFmt w:val="bullet"/>
      <w:lvlText w:val=""/>
      <w:lvlJc w:val="left"/>
      <w:pPr>
        <w:tabs>
          <w:tab w:val="num" w:pos="1477"/>
        </w:tabs>
        <w:ind w:left="1477" w:hanging="397"/>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E6C18"/>
    <w:multiLevelType w:val="multilevel"/>
    <w:tmpl w:val="C7FA441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BEC3AB8"/>
    <w:multiLevelType w:val="hybridMultilevel"/>
    <w:tmpl w:val="FEFA4D72"/>
    <w:lvl w:ilvl="0" w:tplc="7E0E4B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1B2A4D"/>
    <w:multiLevelType w:val="multilevel"/>
    <w:tmpl w:val="CB983C1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C106A14"/>
    <w:multiLevelType w:val="hybridMultilevel"/>
    <w:tmpl w:val="E68AF4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C47338"/>
    <w:multiLevelType w:val="hybridMultilevel"/>
    <w:tmpl w:val="E6AE3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6111A8"/>
    <w:multiLevelType w:val="hybridMultilevel"/>
    <w:tmpl w:val="54325CC2"/>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B02852"/>
    <w:multiLevelType w:val="hybridMultilevel"/>
    <w:tmpl w:val="F864CB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994178"/>
    <w:multiLevelType w:val="hybridMultilevel"/>
    <w:tmpl w:val="C1BA99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247DD7"/>
    <w:multiLevelType w:val="hybridMultilevel"/>
    <w:tmpl w:val="4A1CA58C"/>
    <w:lvl w:ilvl="0" w:tplc="CACCA65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D1E7421"/>
    <w:multiLevelType w:val="hybridMultilevel"/>
    <w:tmpl w:val="1C8EB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4C3E14"/>
    <w:multiLevelType w:val="multilevel"/>
    <w:tmpl w:val="B08203D4"/>
    <w:lvl w:ilvl="0">
      <w:start w:val="1"/>
      <w:numFmt w:val="decimal"/>
      <w:lvlText w:val="%1"/>
      <w:lvlJc w:val="left"/>
      <w:pPr>
        <w:tabs>
          <w:tab w:val="num" w:pos="720"/>
        </w:tabs>
        <w:ind w:left="720" w:hanging="360"/>
      </w:pPr>
      <w:rPr>
        <w:rFonts w:hint="default"/>
        <w:i w:val="0"/>
        <w:sz w:val="24"/>
      </w:rPr>
    </w:lvl>
    <w:lvl w:ilvl="1">
      <w:start w:val="1"/>
      <w:numFmt w:val="decimal"/>
      <w:isLgl/>
      <w:lvlText w:val="%1.%2."/>
      <w:lvlJc w:val="left"/>
      <w:pPr>
        <w:tabs>
          <w:tab w:val="num" w:pos="825"/>
        </w:tabs>
        <w:ind w:left="825" w:hanging="465"/>
      </w:pPr>
      <w:rPr>
        <w:rFonts w:hint="default"/>
        <w:i w:val="0"/>
        <w:sz w:val="24"/>
      </w:rPr>
    </w:lvl>
    <w:lvl w:ilvl="2">
      <w:start w:val="1"/>
      <w:numFmt w:val="decimal"/>
      <w:isLgl/>
      <w:lvlText w:val="%1.%2.%3."/>
      <w:lvlJc w:val="left"/>
      <w:pPr>
        <w:tabs>
          <w:tab w:val="num" w:pos="1080"/>
        </w:tabs>
        <w:ind w:left="1080" w:hanging="720"/>
      </w:pPr>
      <w:rPr>
        <w:rFonts w:hint="default"/>
        <w:i w:val="0"/>
        <w:sz w:val="24"/>
      </w:rPr>
    </w:lvl>
    <w:lvl w:ilvl="3">
      <w:start w:val="1"/>
      <w:numFmt w:val="decimal"/>
      <w:isLgl/>
      <w:lvlText w:val="%1.%2.%3.%4."/>
      <w:lvlJc w:val="left"/>
      <w:pPr>
        <w:tabs>
          <w:tab w:val="num" w:pos="1080"/>
        </w:tabs>
        <w:ind w:left="1080" w:hanging="720"/>
      </w:pPr>
      <w:rPr>
        <w:rFonts w:hint="default"/>
        <w:i w:val="0"/>
        <w:sz w:val="24"/>
      </w:rPr>
    </w:lvl>
    <w:lvl w:ilvl="4">
      <w:start w:val="1"/>
      <w:numFmt w:val="decimal"/>
      <w:isLgl/>
      <w:lvlText w:val="%1.%2.%3.%4.%5."/>
      <w:lvlJc w:val="left"/>
      <w:pPr>
        <w:tabs>
          <w:tab w:val="num" w:pos="1440"/>
        </w:tabs>
        <w:ind w:left="1440" w:hanging="1080"/>
      </w:pPr>
      <w:rPr>
        <w:rFonts w:hint="default"/>
        <w:i w:val="0"/>
        <w:sz w:val="24"/>
      </w:rPr>
    </w:lvl>
    <w:lvl w:ilvl="5">
      <w:start w:val="1"/>
      <w:numFmt w:val="decimal"/>
      <w:isLgl/>
      <w:lvlText w:val="%1.%2.%3.%4.%5.%6."/>
      <w:lvlJc w:val="left"/>
      <w:pPr>
        <w:tabs>
          <w:tab w:val="num" w:pos="1440"/>
        </w:tabs>
        <w:ind w:left="1440" w:hanging="1080"/>
      </w:pPr>
      <w:rPr>
        <w:rFonts w:hint="default"/>
        <w:i w:val="0"/>
        <w:sz w:val="24"/>
      </w:rPr>
    </w:lvl>
    <w:lvl w:ilvl="6">
      <w:start w:val="1"/>
      <w:numFmt w:val="decimal"/>
      <w:isLgl/>
      <w:lvlText w:val="%1.%2.%3.%4.%5.%6.%7."/>
      <w:lvlJc w:val="left"/>
      <w:pPr>
        <w:tabs>
          <w:tab w:val="num" w:pos="1800"/>
        </w:tabs>
        <w:ind w:left="1800" w:hanging="1440"/>
      </w:pPr>
      <w:rPr>
        <w:rFonts w:hint="default"/>
        <w:i w:val="0"/>
        <w:sz w:val="24"/>
      </w:rPr>
    </w:lvl>
    <w:lvl w:ilvl="7">
      <w:start w:val="1"/>
      <w:numFmt w:val="decimal"/>
      <w:isLgl/>
      <w:lvlText w:val="%1.%2.%3.%4.%5.%6.%7.%8."/>
      <w:lvlJc w:val="left"/>
      <w:pPr>
        <w:tabs>
          <w:tab w:val="num" w:pos="1800"/>
        </w:tabs>
        <w:ind w:left="1800" w:hanging="1440"/>
      </w:pPr>
      <w:rPr>
        <w:rFonts w:hint="default"/>
        <w:i w:val="0"/>
        <w:sz w:val="24"/>
      </w:rPr>
    </w:lvl>
    <w:lvl w:ilvl="8">
      <w:start w:val="1"/>
      <w:numFmt w:val="decimal"/>
      <w:isLgl/>
      <w:lvlText w:val="%1.%2.%3.%4.%5.%6.%7.%8.%9."/>
      <w:lvlJc w:val="left"/>
      <w:pPr>
        <w:tabs>
          <w:tab w:val="num" w:pos="2160"/>
        </w:tabs>
        <w:ind w:left="2160" w:hanging="1800"/>
      </w:pPr>
      <w:rPr>
        <w:rFonts w:hint="default"/>
        <w:i w:val="0"/>
        <w:sz w:val="24"/>
      </w:rPr>
    </w:lvl>
  </w:abstractNum>
  <w:abstractNum w:abstractNumId="14" w15:restartNumberingAfterBreak="0">
    <w:nsid w:val="70EA210B"/>
    <w:multiLevelType w:val="hybridMultilevel"/>
    <w:tmpl w:val="A4C488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4A287E"/>
    <w:multiLevelType w:val="hybridMultilevel"/>
    <w:tmpl w:val="2E5CDE1C"/>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F77DBC"/>
    <w:multiLevelType w:val="multilevel"/>
    <w:tmpl w:val="9990B9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11"/>
  </w:num>
  <w:num w:numId="3">
    <w:abstractNumId w:val="2"/>
  </w:num>
  <w:num w:numId="4">
    <w:abstractNumId w:val="13"/>
  </w:num>
  <w:num w:numId="5">
    <w:abstractNumId w:val="16"/>
  </w:num>
  <w:num w:numId="6">
    <w:abstractNumId w:val="0"/>
  </w:num>
  <w:num w:numId="7">
    <w:abstractNumId w:val="6"/>
  </w:num>
  <w:num w:numId="8">
    <w:abstractNumId w:val="14"/>
  </w:num>
  <w:num w:numId="9">
    <w:abstractNumId w:val="4"/>
  </w:num>
  <w:num w:numId="10">
    <w:abstractNumId w:val="1"/>
  </w:num>
  <w:num w:numId="11">
    <w:abstractNumId w:val="15"/>
  </w:num>
  <w:num w:numId="12">
    <w:abstractNumId w:val="3"/>
  </w:num>
  <w:num w:numId="13">
    <w:abstractNumId w:val="5"/>
  </w:num>
  <w:num w:numId="14">
    <w:abstractNumId w:val="8"/>
  </w:num>
  <w:num w:numId="15">
    <w:abstractNumId w:val="12"/>
  </w:num>
  <w:num w:numId="16">
    <w:abstractNumId w:val="7"/>
  </w:num>
  <w:num w:numId="17">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lvlOverride w:ilvl="4"/>
    <w:lvlOverride w:ilvl="5"/>
    <w:lvlOverride w:ilvl="6"/>
    <w:lvlOverride w:ilvl="7"/>
    <w:lvlOverride w:ilvl="8"/>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A84"/>
    <w:rsid w:val="000010BA"/>
    <w:rsid w:val="000011CC"/>
    <w:rsid w:val="00001B36"/>
    <w:rsid w:val="0000667F"/>
    <w:rsid w:val="0001004B"/>
    <w:rsid w:val="00016F40"/>
    <w:rsid w:val="00027895"/>
    <w:rsid w:val="00037BA4"/>
    <w:rsid w:val="000439FC"/>
    <w:rsid w:val="00057473"/>
    <w:rsid w:val="00062653"/>
    <w:rsid w:val="00063132"/>
    <w:rsid w:val="000825D3"/>
    <w:rsid w:val="0009381A"/>
    <w:rsid w:val="000A16BB"/>
    <w:rsid w:val="000A4A1A"/>
    <w:rsid w:val="000A4B68"/>
    <w:rsid w:val="000A679A"/>
    <w:rsid w:val="000B71C0"/>
    <w:rsid w:val="000B7984"/>
    <w:rsid w:val="000C1A79"/>
    <w:rsid w:val="000C1F41"/>
    <w:rsid w:val="000C4D09"/>
    <w:rsid w:val="000D2216"/>
    <w:rsid w:val="000E2D53"/>
    <w:rsid w:val="000E395E"/>
    <w:rsid w:val="000E524E"/>
    <w:rsid w:val="000F491C"/>
    <w:rsid w:val="000F5E0E"/>
    <w:rsid w:val="000F7FA6"/>
    <w:rsid w:val="00105487"/>
    <w:rsid w:val="00112345"/>
    <w:rsid w:val="00126E72"/>
    <w:rsid w:val="00131FE0"/>
    <w:rsid w:val="00136054"/>
    <w:rsid w:val="001402F3"/>
    <w:rsid w:val="0014258F"/>
    <w:rsid w:val="00147E88"/>
    <w:rsid w:val="00154142"/>
    <w:rsid w:val="00157015"/>
    <w:rsid w:val="0016288E"/>
    <w:rsid w:val="00163D39"/>
    <w:rsid w:val="00165164"/>
    <w:rsid w:val="001652E1"/>
    <w:rsid w:val="001708EC"/>
    <w:rsid w:val="00186DA5"/>
    <w:rsid w:val="001A3AB9"/>
    <w:rsid w:val="001A62E2"/>
    <w:rsid w:val="001B2E98"/>
    <w:rsid w:val="001D2847"/>
    <w:rsid w:val="001E7FC0"/>
    <w:rsid w:val="00210DB1"/>
    <w:rsid w:val="002116B6"/>
    <w:rsid w:val="002174BF"/>
    <w:rsid w:val="00217F97"/>
    <w:rsid w:val="00221140"/>
    <w:rsid w:val="00221F7C"/>
    <w:rsid w:val="00237AD8"/>
    <w:rsid w:val="00254633"/>
    <w:rsid w:val="00265F93"/>
    <w:rsid w:val="00271B1F"/>
    <w:rsid w:val="00280412"/>
    <w:rsid w:val="002806B1"/>
    <w:rsid w:val="00283E39"/>
    <w:rsid w:val="002854DB"/>
    <w:rsid w:val="00286576"/>
    <w:rsid w:val="002918DE"/>
    <w:rsid w:val="00297794"/>
    <w:rsid w:val="002A1309"/>
    <w:rsid w:val="002A3CB5"/>
    <w:rsid w:val="002A7AA8"/>
    <w:rsid w:val="002B2DC4"/>
    <w:rsid w:val="002B5EAA"/>
    <w:rsid w:val="002C266C"/>
    <w:rsid w:val="002C45EA"/>
    <w:rsid w:val="002D4C67"/>
    <w:rsid w:val="002E120C"/>
    <w:rsid w:val="002E3DE0"/>
    <w:rsid w:val="002E5BDF"/>
    <w:rsid w:val="0030477F"/>
    <w:rsid w:val="003060F1"/>
    <w:rsid w:val="00307089"/>
    <w:rsid w:val="00313DC3"/>
    <w:rsid w:val="00320717"/>
    <w:rsid w:val="00326FEB"/>
    <w:rsid w:val="00327B7B"/>
    <w:rsid w:val="00333C9E"/>
    <w:rsid w:val="00341805"/>
    <w:rsid w:val="00341AC8"/>
    <w:rsid w:val="003540AC"/>
    <w:rsid w:val="00354C3B"/>
    <w:rsid w:val="00363ADC"/>
    <w:rsid w:val="003832BB"/>
    <w:rsid w:val="0038498D"/>
    <w:rsid w:val="00391ED0"/>
    <w:rsid w:val="003933AB"/>
    <w:rsid w:val="003934A6"/>
    <w:rsid w:val="00397C3E"/>
    <w:rsid w:val="003A1DDC"/>
    <w:rsid w:val="003A6667"/>
    <w:rsid w:val="003A66A8"/>
    <w:rsid w:val="003B221E"/>
    <w:rsid w:val="003B4F63"/>
    <w:rsid w:val="003D3937"/>
    <w:rsid w:val="003D3ECC"/>
    <w:rsid w:val="003D593A"/>
    <w:rsid w:val="003E0132"/>
    <w:rsid w:val="003E74CC"/>
    <w:rsid w:val="003F7E9E"/>
    <w:rsid w:val="00404BB8"/>
    <w:rsid w:val="00406DD6"/>
    <w:rsid w:val="0040715E"/>
    <w:rsid w:val="00407FAC"/>
    <w:rsid w:val="00410F25"/>
    <w:rsid w:val="00416F1E"/>
    <w:rsid w:val="00426FE1"/>
    <w:rsid w:val="004374E4"/>
    <w:rsid w:val="004502A1"/>
    <w:rsid w:val="00454FA9"/>
    <w:rsid w:val="00461487"/>
    <w:rsid w:val="0046546E"/>
    <w:rsid w:val="0047278E"/>
    <w:rsid w:val="00473349"/>
    <w:rsid w:val="00473A2D"/>
    <w:rsid w:val="004803D1"/>
    <w:rsid w:val="00486A01"/>
    <w:rsid w:val="004A49C2"/>
    <w:rsid w:val="004B4242"/>
    <w:rsid w:val="004B75F6"/>
    <w:rsid w:val="004D2026"/>
    <w:rsid w:val="004E4CE8"/>
    <w:rsid w:val="00506CFA"/>
    <w:rsid w:val="005165F2"/>
    <w:rsid w:val="00525214"/>
    <w:rsid w:val="00540214"/>
    <w:rsid w:val="005644F2"/>
    <w:rsid w:val="00575B88"/>
    <w:rsid w:val="005817FC"/>
    <w:rsid w:val="00583F36"/>
    <w:rsid w:val="00585610"/>
    <w:rsid w:val="00587DD2"/>
    <w:rsid w:val="0059066F"/>
    <w:rsid w:val="005950AE"/>
    <w:rsid w:val="005A0803"/>
    <w:rsid w:val="005A4D70"/>
    <w:rsid w:val="005C2C64"/>
    <w:rsid w:val="005C4567"/>
    <w:rsid w:val="005C7D53"/>
    <w:rsid w:val="005C7FE3"/>
    <w:rsid w:val="005D0FE5"/>
    <w:rsid w:val="005D409B"/>
    <w:rsid w:val="005D51D1"/>
    <w:rsid w:val="005E10F0"/>
    <w:rsid w:val="005E257D"/>
    <w:rsid w:val="005E2B3F"/>
    <w:rsid w:val="005E4C9F"/>
    <w:rsid w:val="005F0E21"/>
    <w:rsid w:val="005F6D28"/>
    <w:rsid w:val="006027B9"/>
    <w:rsid w:val="00607CB2"/>
    <w:rsid w:val="0061410E"/>
    <w:rsid w:val="00617DDF"/>
    <w:rsid w:val="00625EFF"/>
    <w:rsid w:val="00630581"/>
    <w:rsid w:val="00632AAF"/>
    <w:rsid w:val="00635107"/>
    <w:rsid w:val="00650356"/>
    <w:rsid w:val="00673094"/>
    <w:rsid w:val="0067422E"/>
    <w:rsid w:val="00681C83"/>
    <w:rsid w:val="006878B6"/>
    <w:rsid w:val="006A692A"/>
    <w:rsid w:val="006B0D9E"/>
    <w:rsid w:val="006B1A47"/>
    <w:rsid w:val="006B44C1"/>
    <w:rsid w:val="006F0CA2"/>
    <w:rsid w:val="006F3AC9"/>
    <w:rsid w:val="006F41B4"/>
    <w:rsid w:val="006F5D36"/>
    <w:rsid w:val="00704612"/>
    <w:rsid w:val="0070488E"/>
    <w:rsid w:val="00706E4C"/>
    <w:rsid w:val="007107A4"/>
    <w:rsid w:val="00710B4E"/>
    <w:rsid w:val="007158B5"/>
    <w:rsid w:val="00720D37"/>
    <w:rsid w:val="00721C5C"/>
    <w:rsid w:val="007319CC"/>
    <w:rsid w:val="00734460"/>
    <w:rsid w:val="00737F0B"/>
    <w:rsid w:val="00742D44"/>
    <w:rsid w:val="007436AC"/>
    <w:rsid w:val="00745014"/>
    <w:rsid w:val="007658DD"/>
    <w:rsid w:val="00766D96"/>
    <w:rsid w:val="0078176A"/>
    <w:rsid w:val="007840F9"/>
    <w:rsid w:val="00787452"/>
    <w:rsid w:val="007A1E55"/>
    <w:rsid w:val="007A3602"/>
    <w:rsid w:val="007C108D"/>
    <w:rsid w:val="007C2B86"/>
    <w:rsid w:val="007C5AA0"/>
    <w:rsid w:val="007C6EF0"/>
    <w:rsid w:val="007E464E"/>
    <w:rsid w:val="007F1345"/>
    <w:rsid w:val="008074E9"/>
    <w:rsid w:val="00812DD1"/>
    <w:rsid w:val="00825C8F"/>
    <w:rsid w:val="008263E7"/>
    <w:rsid w:val="00833BDC"/>
    <w:rsid w:val="0084047C"/>
    <w:rsid w:val="00846949"/>
    <w:rsid w:val="00855056"/>
    <w:rsid w:val="008606CC"/>
    <w:rsid w:val="00860A84"/>
    <w:rsid w:val="00884FB1"/>
    <w:rsid w:val="00893F84"/>
    <w:rsid w:val="008A1DBF"/>
    <w:rsid w:val="008A454D"/>
    <w:rsid w:val="008C4239"/>
    <w:rsid w:val="008C548C"/>
    <w:rsid w:val="008D13A3"/>
    <w:rsid w:val="008F4389"/>
    <w:rsid w:val="008F7BEF"/>
    <w:rsid w:val="00904EC9"/>
    <w:rsid w:val="00906111"/>
    <w:rsid w:val="0090798F"/>
    <w:rsid w:val="009121F0"/>
    <w:rsid w:val="009150F5"/>
    <w:rsid w:val="00924EC6"/>
    <w:rsid w:val="009321BE"/>
    <w:rsid w:val="0093247B"/>
    <w:rsid w:val="009328FB"/>
    <w:rsid w:val="00934221"/>
    <w:rsid w:val="00943493"/>
    <w:rsid w:val="00954A3E"/>
    <w:rsid w:val="00955708"/>
    <w:rsid w:val="0096179D"/>
    <w:rsid w:val="009702B2"/>
    <w:rsid w:val="00972867"/>
    <w:rsid w:val="00974C7A"/>
    <w:rsid w:val="00974FF6"/>
    <w:rsid w:val="0098203D"/>
    <w:rsid w:val="00984C7B"/>
    <w:rsid w:val="0099239E"/>
    <w:rsid w:val="00995F7A"/>
    <w:rsid w:val="009A0735"/>
    <w:rsid w:val="009B10FC"/>
    <w:rsid w:val="009B4643"/>
    <w:rsid w:val="009C21B9"/>
    <w:rsid w:val="009C4C36"/>
    <w:rsid w:val="009D261F"/>
    <w:rsid w:val="009E093E"/>
    <w:rsid w:val="009E1B8A"/>
    <w:rsid w:val="009E439F"/>
    <w:rsid w:val="009E4E3F"/>
    <w:rsid w:val="009E5C9B"/>
    <w:rsid w:val="009F517A"/>
    <w:rsid w:val="009F57F8"/>
    <w:rsid w:val="009F7D7C"/>
    <w:rsid w:val="00A10490"/>
    <w:rsid w:val="00A10B9F"/>
    <w:rsid w:val="00A15C73"/>
    <w:rsid w:val="00A17F44"/>
    <w:rsid w:val="00A23D09"/>
    <w:rsid w:val="00A25EF2"/>
    <w:rsid w:val="00A32A17"/>
    <w:rsid w:val="00A34D24"/>
    <w:rsid w:val="00A45623"/>
    <w:rsid w:val="00A463E9"/>
    <w:rsid w:val="00A472A5"/>
    <w:rsid w:val="00A509C4"/>
    <w:rsid w:val="00A628AB"/>
    <w:rsid w:val="00A6683D"/>
    <w:rsid w:val="00A67433"/>
    <w:rsid w:val="00A82B2C"/>
    <w:rsid w:val="00A90199"/>
    <w:rsid w:val="00A92183"/>
    <w:rsid w:val="00A92812"/>
    <w:rsid w:val="00AA4613"/>
    <w:rsid w:val="00AA5594"/>
    <w:rsid w:val="00AA6ED7"/>
    <w:rsid w:val="00AB5142"/>
    <w:rsid w:val="00AB5BBB"/>
    <w:rsid w:val="00AC368A"/>
    <w:rsid w:val="00AC5637"/>
    <w:rsid w:val="00AD1EF8"/>
    <w:rsid w:val="00AD3413"/>
    <w:rsid w:val="00AD6072"/>
    <w:rsid w:val="00AD7EC5"/>
    <w:rsid w:val="00AE5A11"/>
    <w:rsid w:val="00AF1445"/>
    <w:rsid w:val="00AF494F"/>
    <w:rsid w:val="00B10C9A"/>
    <w:rsid w:val="00B17D9D"/>
    <w:rsid w:val="00B24B43"/>
    <w:rsid w:val="00B2720F"/>
    <w:rsid w:val="00B3270C"/>
    <w:rsid w:val="00B365BB"/>
    <w:rsid w:val="00B407D3"/>
    <w:rsid w:val="00B40E86"/>
    <w:rsid w:val="00B4465E"/>
    <w:rsid w:val="00B47343"/>
    <w:rsid w:val="00B512FF"/>
    <w:rsid w:val="00B528B9"/>
    <w:rsid w:val="00B56341"/>
    <w:rsid w:val="00B74487"/>
    <w:rsid w:val="00B86426"/>
    <w:rsid w:val="00B90224"/>
    <w:rsid w:val="00B94DB3"/>
    <w:rsid w:val="00BA3831"/>
    <w:rsid w:val="00BB275B"/>
    <w:rsid w:val="00BB295A"/>
    <w:rsid w:val="00BB3385"/>
    <w:rsid w:val="00BB43BE"/>
    <w:rsid w:val="00BC7339"/>
    <w:rsid w:val="00BD0523"/>
    <w:rsid w:val="00BD7ACA"/>
    <w:rsid w:val="00BE79DA"/>
    <w:rsid w:val="00BF00C7"/>
    <w:rsid w:val="00BF1C25"/>
    <w:rsid w:val="00BF46FC"/>
    <w:rsid w:val="00BF5157"/>
    <w:rsid w:val="00BF5A42"/>
    <w:rsid w:val="00C079CA"/>
    <w:rsid w:val="00C10904"/>
    <w:rsid w:val="00C153C5"/>
    <w:rsid w:val="00C1656B"/>
    <w:rsid w:val="00C20750"/>
    <w:rsid w:val="00C20E35"/>
    <w:rsid w:val="00C23CAF"/>
    <w:rsid w:val="00C25F26"/>
    <w:rsid w:val="00C265C9"/>
    <w:rsid w:val="00C268DA"/>
    <w:rsid w:val="00C370FE"/>
    <w:rsid w:val="00C42B52"/>
    <w:rsid w:val="00C45043"/>
    <w:rsid w:val="00C47CF1"/>
    <w:rsid w:val="00C54E7E"/>
    <w:rsid w:val="00C656FC"/>
    <w:rsid w:val="00C74ADB"/>
    <w:rsid w:val="00C74E94"/>
    <w:rsid w:val="00C818CB"/>
    <w:rsid w:val="00C913A7"/>
    <w:rsid w:val="00C93E29"/>
    <w:rsid w:val="00C972C8"/>
    <w:rsid w:val="00CB0EF0"/>
    <w:rsid w:val="00CB4EB9"/>
    <w:rsid w:val="00CD1685"/>
    <w:rsid w:val="00CD2030"/>
    <w:rsid w:val="00CD681F"/>
    <w:rsid w:val="00CE10A3"/>
    <w:rsid w:val="00CE61CF"/>
    <w:rsid w:val="00CE7DFF"/>
    <w:rsid w:val="00CF1CED"/>
    <w:rsid w:val="00D00505"/>
    <w:rsid w:val="00D134EC"/>
    <w:rsid w:val="00D21B9A"/>
    <w:rsid w:val="00D27FAE"/>
    <w:rsid w:val="00D27FC0"/>
    <w:rsid w:val="00D328FE"/>
    <w:rsid w:val="00D3455A"/>
    <w:rsid w:val="00D461B2"/>
    <w:rsid w:val="00D52E3C"/>
    <w:rsid w:val="00D552E6"/>
    <w:rsid w:val="00D60C47"/>
    <w:rsid w:val="00D64B7E"/>
    <w:rsid w:val="00D70926"/>
    <w:rsid w:val="00D70A45"/>
    <w:rsid w:val="00D712A8"/>
    <w:rsid w:val="00D75F26"/>
    <w:rsid w:val="00D7716F"/>
    <w:rsid w:val="00D82625"/>
    <w:rsid w:val="00D93913"/>
    <w:rsid w:val="00D97595"/>
    <w:rsid w:val="00D97AE5"/>
    <w:rsid w:val="00DA5613"/>
    <w:rsid w:val="00DA7194"/>
    <w:rsid w:val="00DB2D13"/>
    <w:rsid w:val="00DB4F95"/>
    <w:rsid w:val="00DB776B"/>
    <w:rsid w:val="00DC0C00"/>
    <w:rsid w:val="00DC2FA0"/>
    <w:rsid w:val="00DD1BDF"/>
    <w:rsid w:val="00DD1F56"/>
    <w:rsid w:val="00DD3B3F"/>
    <w:rsid w:val="00DD7710"/>
    <w:rsid w:val="00DF2A11"/>
    <w:rsid w:val="00DF2AFB"/>
    <w:rsid w:val="00DF592C"/>
    <w:rsid w:val="00DF6402"/>
    <w:rsid w:val="00E0601E"/>
    <w:rsid w:val="00E20369"/>
    <w:rsid w:val="00E23BBE"/>
    <w:rsid w:val="00E26F87"/>
    <w:rsid w:val="00E31334"/>
    <w:rsid w:val="00E37F7D"/>
    <w:rsid w:val="00E37FA1"/>
    <w:rsid w:val="00E42D3A"/>
    <w:rsid w:val="00E54178"/>
    <w:rsid w:val="00E55D07"/>
    <w:rsid w:val="00E632B7"/>
    <w:rsid w:val="00E672FE"/>
    <w:rsid w:val="00E67536"/>
    <w:rsid w:val="00E76B3C"/>
    <w:rsid w:val="00E800C9"/>
    <w:rsid w:val="00E813EA"/>
    <w:rsid w:val="00E83B11"/>
    <w:rsid w:val="00E84D71"/>
    <w:rsid w:val="00E86540"/>
    <w:rsid w:val="00E9118E"/>
    <w:rsid w:val="00E96D95"/>
    <w:rsid w:val="00EB5A58"/>
    <w:rsid w:val="00EC2DBC"/>
    <w:rsid w:val="00ED6EE5"/>
    <w:rsid w:val="00EE7D38"/>
    <w:rsid w:val="00EF10E2"/>
    <w:rsid w:val="00EF52EE"/>
    <w:rsid w:val="00F00D59"/>
    <w:rsid w:val="00F052C1"/>
    <w:rsid w:val="00F05C78"/>
    <w:rsid w:val="00F07A7B"/>
    <w:rsid w:val="00F1163D"/>
    <w:rsid w:val="00F2326A"/>
    <w:rsid w:val="00F2435A"/>
    <w:rsid w:val="00F35009"/>
    <w:rsid w:val="00F36F25"/>
    <w:rsid w:val="00F37175"/>
    <w:rsid w:val="00F40B16"/>
    <w:rsid w:val="00F52BAF"/>
    <w:rsid w:val="00F61C2D"/>
    <w:rsid w:val="00F6213D"/>
    <w:rsid w:val="00F65C78"/>
    <w:rsid w:val="00F678ED"/>
    <w:rsid w:val="00F70D7C"/>
    <w:rsid w:val="00F75B88"/>
    <w:rsid w:val="00F822C7"/>
    <w:rsid w:val="00F83DC3"/>
    <w:rsid w:val="00F87964"/>
    <w:rsid w:val="00F9404D"/>
    <w:rsid w:val="00F9461C"/>
    <w:rsid w:val="00FA218F"/>
    <w:rsid w:val="00FA4479"/>
    <w:rsid w:val="00FB2A49"/>
    <w:rsid w:val="00FB4F23"/>
    <w:rsid w:val="00FB65CF"/>
    <w:rsid w:val="00FC0EAB"/>
    <w:rsid w:val="00FC1791"/>
    <w:rsid w:val="00FD05E9"/>
    <w:rsid w:val="00FD37A1"/>
    <w:rsid w:val="00FD6521"/>
    <w:rsid w:val="00FE1F4E"/>
    <w:rsid w:val="00FE5B6F"/>
    <w:rsid w:val="00FE69A6"/>
    <w:rsid w:val="00FF3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75243"/>
  <w15:chartTrackingRefBased/>
  <w15:docId w15:val="{AC6F656C-9FF7-403F-8B8B-C4774971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i/>
      <w:iCs/>
      <w:sz w:val="20"/>
    </w:rPr>
  </w:style>
  <w:style w:type="paragraph" w:styleId="Nadpis2">
    <w:name w:val="heading 2"/>
    <w:basedOn w:val="Normln"/>
    <w:next w:val="Normln"/>
    <w:qFormat/>
    <w:pPr>
      <w:keepNext/>
      <w:tabs>
        <w:tab w:val="left" w:pos="567"/>
      </w:tabs>
      <w:jc w:val="center"/>
      <w:outlineLvl w:val="1"/>
    </w:pPr>
  </w:style>
  <w:style w:type="paragraph" w:styleId="Nadpis3">
    <w:name w:val="heading 3"/>
    <w:basedOn w:val="Normln"/>
    <w:next w:val="Normln"/>
    <w:qFormat/>
    <w:pPr>
      <w:keepNext/>
      <w:jc w:val="center"/>
      <w:outlineLvl w:val="2"/>
    </w:pPr>
    <w:rPr>
      <w:b/>
      <w:bCs/>
    </w:rPr>
  </w:style>
  <w:style w:type="paragraph" w:styleId="Nadpis4">
    <w:name w:val="heading 4"/>
    <w:basedOn w:val="Normln"/>
    <w:next w:val="Normln"/>
    <w:qFormat/>
    <w:pPr>
      <w:keepNext/>
      <w:tabs>
        <w:tab w:val="left" w:pos="567"/>
      </w:tabs>
      <w:outlineLvl w:val="3"/>
    </w:pPr>
    <w:rPr>
      <w:b/>
      <w:bCs/>
      <w:sz w:val="28"/>
      <w:szCs w:val="28"/>
      <w:u w:val="single"/>
    </w:rPr>
  </w:style>
  <w:style w:type="paragraph" w:styleId="Nadpis5">
    <w:name w:val="heading 5"/>
    <w:basedOn w:val="Normln"/>
    <w:next w:val="Normln"/>
    <w:qFormat/>
    <w:pPr>
      <w:keepNext/>
      <w:jc w:val="center"/>
      <w:outlineLvl w:val="4"/>
    </w:pPr>
    <w:rPr>
      <w:b/>
      <w:bCs/>
      <w:i/>
      <w:iCs/>
      <w:sz w:val="36"/>
    </w:rPr>
  </w:style>
  <w:style w:type="paragraph" w:styleId="Nadpis6">
    <w:name w:val="heading 6"/>
    <w:basedOn w:val="Normln"/>
    <w:next w:val="Normln"/>
    <w:qFormat/>
    <w:pPr>
      <w:keepNext/>
      <w:outlineLvl w:val="5"/>
    </w:pPr>
    <w:rPr>
      <w:i/>
      <w:iCs/>
      <w:sz w:val="20"/>
    </w:rPr>
  </w:style>
  <w:style w:type="paragraph" w:styleId="Nadpis7">
    <w:name w:val="heading 7"/>
    <w:basedOn w:val="Normln"/>
    <w:next w:val="Normln"/>
    <w:qFormat/>
    <w:pPr>
      <w:spacing w:before="240" w:after="60"/>
      <w:outlineLvl w:val="6"/>
    </w:pPr>
  </w:style>
  <w:style w:type="paragraph" w:styleId="Nadpis8">
    <w:name w:val="heading 8"/>
    <w:basedOn w:val="Normln"/>
    <w:next w:val="Normln"/>
    <w:link w:val="Nadpis8Char"/>
    <w:qFormat/>
    <w:pPr>
      <w:keepNext/>
      <w:tabs>
        <w:tab w:val="left" w:pos="567"/>
      </w:tabs>
      <w:outlineLvl w:val="7"/>
    </w:pPr>
    <w:rPr>
      <w:sz w:val="28"/>
      <w:szCs w:val="28"/>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
    <w:name w:val="Body Text"/>
    <w:basedOn w:val="Normln"/>
    <w:semiHidden/>
    <w:rPr>
      <w:i/>
      <w:iCs/>
      <w:sz w:val="20"/>
    </w:rPr>
  </w:style>
  <w:style w:type="paragraph" w:styleId="Zkladntextodsazen">
    <w:name w:val="Body Text Indent"/>
    <w:basedOn w:val="Normln"/>
    <w:semiHidden/>
    <w:pPr>
      <w:ind w:left="360"/>
      <w:jc w:val="both"/>
    </w:pPr>
    <w:rPr>
      <w:i/>
      <w:iCs/>
      <w:sz w:val="20"/>
    </w:rPr>
  </w:style>
  <w:style w:type="paragraph" w:styleId="Zkladntextodsazen2">
    <w:name w:val="Body Text Indent 2"/>
    <w:basedOn w:val="Normln"/>
    <w:semiHidden/>
    <w:pPr>
      <w:ind w:left="360"/>
    </w:pPr>
    <w:rPr>
      <w:i/>
      <w:iCs/>
      <w:sz w:val="2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emiHidden/>
  </w:style>
  <w:style w:type="paragraph" w:styleId="Zkladntextodsazen3">
    <w:name w:val="Body Text Indent 3"/>
    <w:basedOn w:val="Normln"/>
    <w:semiHidden/>
    <w:pPr>
      <w:ind w:left="360"/>
    </w:pPr>
  </w:style>
  <w:style w:type="paragraph" w:styleId="Zhlav">
    <w:name w:val="header"/>
    <w:basedOn w:val="Normln"/>
    <w:semiHidden/>
    <w:pPr>
      <w:tabs>
        <w:tab w:val="center" w:pos="4536"/>
        <w:tab w:val="right" w:pos="9072"/>
      </w:tabs>
    </w:pPr>
  </w:style>
  <w:style w:type="paragraph" w:styleId="Zkladntext2">
    <w:name w:val="Body Text 2"/>
    <w:basedOn w:val="Normln"/>
    <w:semiHidden/>
    <w:pPr>
      <w:jc w:val="both"/>
    </w:pPr>
    <w:rPr>
      <w:rFonts w:ascii="Arial" w:hAnsi="Arial" w:cs="Arial"/>
    </w:rPr>
  </w:style>
  <w:style w:type="paragraph" w:styleId="Textbubliny">
    <w:name w:val="Balloon Text"/>
    <w:basedOn w:val="Normln"/>
    <w:link w:val="TextbublinyChar"/>
    <w:uiPriority w:val="99"/>
    <w:semiHidden/>
    <w:unhideWhenUsed/>
    <w:rsid w:val="00320717"/>
    <w:rPr>
      <w:rFonts w:ascii="Tahoma" w:hAnsi="Tahoma"/>
      <w:sz w:val="16"/>
      <w:szCs w:val="16"/>
      <w:lang w:val="x-none" w:eastAsia="x-none"/>
    </w:rPr>
  </w:style>
  <w:style w:type="character" w:customStyle="1" w:styleId="TextbublinyChar">
    <w:name w:val="Text bubliny Char"/>
    <w:link w:val="Textbubliny"/>
    <w:uiPriority w:val="99"/>
    <w:semiHidden/>
    <w:rsid w:val="00320717"/>
    <w:rPr>
      <w:rFonts w:ascii="Tahoma" w:hAnsi="Tahoma" w:cs="Tahoma"/>
      <w:sz w:val="16"/>
      <w:szCs w:val="16"/>
    </w:rPr>
  </w:style>
  <w:style w:type="table" w:styleId="Mkatabulky">
    <w:name w:val="Table Grid"/>
    <w:basedOn w:val="Normlntabulka"/>
    <w:uiPriority w:val="59"/>
    <w:rsid w:val="0038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D3937"/>
    <w:pPr>
      <w:ind w:left="708"/>
    </w:pPr>
  </w:style>
  <w:style w:type="character" w:styleId="Hypertextovodkaz">
    <w:name w:val="Hyperlink"/>
    <w:uiPriority w:val="99"/>
    <w:unhideWhenUsed/>
    <w:rsid w:val="007A3602"/>
    <w:rPr>
      <w:color w:val="0000FF"/>
      <w:u w:val="single"/>
    </w:rPr>
  </w:style>
  <w:style w:type="paragraph" w:styleId="Normlnweb">
    <w:name w:val="Normal (Web)"/>
    <w:basedOn w:val="Normln"/>
    <w:uiPriority w:val="99"/>
    <w:semiHidden/>
    <w:unhideWhenUsed/>
    <w:rsid w:val="00C74E94"/>
    <w:pPr>
      <w:spacing w:before="100" w:beforeAutospacing="1" w:after="100" w:afterAutospacing="1"/>
    </w:pPr>
  </w:style>
  <w:style w:type="character" w:customStyle="1" w:styleId="ZpatChar">
    <w:name w:val="Zápatí Char"/>
    <w:link w:val="Zpat"/>
    <w:rsid w:val="00F37175"/>
    <w:rPr>
      <w:sz w:val="24"/>
      <w:szCs w:val="24"/>
    </w:rPr>
  </w:style>
  <w:style w:type="paragraph" w:styleId="Obsah1">
    <w:name w:val="toc 1"/>
    <w:basedOn w:val="Normln"/>
    <w:next w:val="Normln"/>
    <w:autoRedefine/>
    <w:uiPriority w:val="39"/>
    <w:unhideWhenUsed/>
    <w:rsid w:val="00BF5A42"/>
    <w:pPr>
      <w:overflowPunct w:val="0"/>
      <w:autoSpaceDE w:val="0"/>
      <w:autoSpaceDN w:val="0"/>
      <w:adjustRightInd w:val="0"/>
      <w:textAlignment w:val="baseline"/>
    </w:pPr>
    <w:rPr>
      <w:szCs w:val="20"/>
    </w:rPr>
  </w:style>
  <w:style w:type="character" w:customStyle="1" w:styleId="Nadpis8Char">
    <w:name w:val="Nadpis 8 Char"/>
    <w:link w:val="Nadpis8"/>
    <w:rsid w:val="00E26F8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54012">
      <w:bodyDiv w:val="1"/>
      <w:marLeft w:val="0"/>
      <w:marRight w:val="0"/>
      <w:marTop w:val="0"/>
      <w:marBottom w:val="0"/>
      <w:divBdr>
        <w:top w:val="none" w:sz="0" w:space="0" w:color="auto"/>
        <w:left w:val="none" w:sz="0" w:space="0" w:color="auto"/>
        <w:bottom w:val="none" w:sz="0" w:space="0" w:color="auto"/>
        <w:right w:val="none" w:sz="0" w:space="0" w:color="auto"/>
      </w:divBdr>
    </w:div>
    <w:div w:id="1132023352">
      <w:bodyDiv w:val="1"/>
      <w:marLeft w:val="0"/>
      <w:marRight w:val="0"/>
      <w:marTop w:val="0"/>
      <w:marBottom w:val="0"/>
      <w:divBdr>
        <w:top w:val="none" w:sz="0" w:space="0" w:color="auto"/>
        <w:left w:val="none" w:sz="0" w:space="0" w:color="auto"/>
        <w:bottom w:val="none" w:sz="0" w:space="0" w:color="auto"/>
        <w:right w:val="none" w:sz="0" w:space="0" w:color="auto"/>
      </w:divBdr>
    </w:div>
    <w:div w:id="1253468604">
      <w:bodyDiv w:val="1"/>
      <w:marLeft w:val="0"/>
      <w:marRight w:val="0"/>
      <w:marTop w:val="0"/>
      <w:marBottom w:val="0"/>
      <w:divBdr>
        <w:top w:val="none" w:sz="0" w:space="0" w:color="auto"/>
        <w:left w:val="none" w:sz="0" w:space="0" w:color="auto"/>
        <w:bottom w:val="none" w:sz="0" w:space="0" w:color="auto"/>
        <w:right w:val="none" w:sz="0" w:space="0" w:color="auto"/>
      </w:divBdr>
    </w:div>
    <w:div w:id="1605655161">
      <w:bodyDiv w:val="1"/>
      <w:marLeft w:val="0"/>
      <w:marRight w:val="0"/>
      <w:marTop w:val="0"/>
      <w:marBottom w:val="0"/>
      <w:divBdr>
        <w:top w:val="none" w:sz="0" w:space="0" w:color="auto"/>
        <w:left w:val="none" w:sz="0" w:space="0" w:color="auto"/>
        <w:bottom w:val="none" w:sz="0" w:space="0" w:color="auto"/>
        <w:right w:val="none" w:sz="0" w:space="0" w:color="auto"/>
      </w:divBdr>
    </w:div>
    <w:div w:id="2038043067">
      <w:bodyDiv w:val="1"/>
      <w:marLeft w:val="0"/>
      <w:marRight w:val="0"/>
      <w:marTop w:val="0"/>
      <w:marBottom w:val="0"/>
      <w:divBdr>
        <w:top w:val="none" w:sz="0" w:space="0" w:color="auto"/>
        <w:left w:val="none" w:sz="0" w:space="0" w:color="auto"/>
        <w:bottom w:val="none" w:sz="0" w:space="0" w:color="auto"/>
        <w:right w:val="none" w:sz="0" w:space="0" w:color="auto"/>
      </w:divBdr>
    </w:div>
    <w:div w:id="20417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ola@bzs.plzen-edu.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zk\Data%20aplikac&#237;\Microsoft\&#352;ablony\Osnova%20v&#253;ro&#269;n&#237;%20zpr&#225;vy%20-%20K&#218;P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B0DF-5D33-4681-A814-442CB165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Osnova výroční zprávy - KÚPK.dot</Template>
  <TotalTime>1</TotalTime>
  <Pages>21</Pages>
  <Words>5981</Words>
  <Characters>35288</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Struktura výroční zprávy školy – speciální školy</vt:lpstr>
    </vt:vector>
  </TitlesOfParts>
  <Company>KuPK</Company>
  <LinksUpToDate>false</LinksUpToDate>
  <CharactersWithSpaces>41187</CharactersWithSpaces>
  <SharedDoc>false</SharedDoc>
  <HLinks>
    <vt:vector size="72" baseType="variant">
      <vt:variant>
        <vt:i4>1638455</vt:i4>
      </vt:variant>
      <vt:variant>
        <vt:i4>39</vt:i4>
      </vt:variant>
      <vt:variant>
        <vt:i4>0</vt:i4>
      </vt:variant>
      <vt:variant>
        <vt:i4>5</vt:i4>
      </vt:variant>
      <vt:variant>
        <vt:lpwstr>mailto:skola@bzs.plzen-edu.cz</vt:lpwstr>
      </vt:variant>
      <vt:variant>
        <vt:lpwstr/>
      </vt:variant>
      <vt:variant>
        <vt:i4>1310768</vt:i4>
      </vt:variant>
      <vt:variant>
        <vt:i4>35</vt:i4>
      </vt:variant>
      <vt:variant>
        <vt:i4>0</vt:i4>
      </vt:variant>
      <vt:variant>
        <vt:i4>5</vt:i4>
      </vt:variant>
      <vt:variant>
        <vt:lpwstr/>
      </vt:variant>
      <vt:variant>
        <vt:lpwstr>_Toc432144253</vt:lpwstr>
      </vt:variant>
      <vt:variant>
        <vt:i4>1310768</vt:i4>
      </vt:variant>
      <vt:variant>
        <vt:i4>32</vt:i4>
      </vt:variant>
      <vt:variant>
        <vt:i4>0</vt:i4>
      </vt:variant>
      <vt:variant>
        <vt:i4>5</vt:i4>
      </vt:variant>
      <vt:variant>
        <vt:lpwstr/>
      </vt:variant>
      <vt:variant>
        <vt:lpwstr>_Toc432144252</vt:lpwstr>
      </vt:variant>
      <vt:variant>
        <vt:i4>1310768</vt:i4>
      </vt:variant>
      <vt:variant>
        <vt:i4>29</vt:i4>
      </vt:variant>
      <vt:variant>
        <vt:i4>0</vt:i4>
      </vt:variant>
      <vt:variant>
        <vt:i4>5</vt:i4>
      </vt:variant>
      <vt:variant>
        <vt:lpwstr/>
      </vt:variant>
      <vt:variant>
        <vt:lpwstr>_Toc432144251</vt:lpwstr>
      </vt:variant>
      <vt:variant>
        <vt:i4>1310768</vt:i4>
      </vt:variant>
      <vt:variant>
        <vt:i4>26</vt:i4>
      </vt:variant>
      <vt:variant>
        <vt:i4>0</vt:i4>
      </vt:variant>
      <vt:variant>
        <vt:i4>5</vt:i4>
      </vt:variant>
      <vt:variant>
        <vt:lpwstr/>
      </vt:variant>
      <vt:variant>
        <vt:lpwstr>_Toc432144250</vt:lpwstr>
      </vt:variant>
      <vt:variant>
        <vt:i4>1376304</vt:i4>
      </vt:variant>
      <vt:variant>
        <vt:i4>23</vt:i4>
      </vt:variant>
      <vt:variant>
        <vt:i4>0</vt:i4>
      </vt:variant>
      <vt:variant>
        <vt:i4>5</vt:i4>
      </vt:variant>
      <vt:variant>
        <vt:lpwstr/>
      </vt:variant>
      <vt:variant>
        <vt:lpwstr>_Toc432144249</vt:lpwstr>
      </vt:variant>
      <vt:variant>
        <vt:i4>1376304</vt:i4>
      </vt:variant>
      <vt:variant>
        <vt:i4>20</vt:i4>
      </vt:variant>
      <vt:variant>
        <vt:i4>0</vt:i4>
      </vt:variant>
      <vt:variant>
        <vt:i4>5</vt:i4>
      </vt:variant>
      <vt:variant>
        <vt:lpwstr/>
      </vt:variant>
      <vt:variant>
        <vt:lpwstr>_Toc432144248</vt:lpwstr>
      </vt:variant>
      <vt:variant>
        <vt:i4>1376304</vt:i4>
      </vt:variant>
      <vt:variant>
        <vt:i4>17</vt:i4>
      </vt:variant>
      <vt:variant>
        <vt:i4>0</vt:i4>
      </vt:variant>
      <vt:variant>
        <vt:i4>5</vt:i4>
      </vt:variant>
      <vt:variant>
        <vt:lpwstr/>
      </vt:variant>
      <vt:variant>
        <vt:lpwstr>_Toc432144247</vt:lpwstr>
      </vt:variant>
      <vt:variant>
        <vt:i4>1376304</vt:i4>
      </vt:variant>
      <vt:variant>
        <vt:i4>14</vt:i4>
      </vt:variant>
      <vt:variant>
        <vt:i4>0</vt:i4>
      </vt:variant>
      <vt:variant>
        <vt:i4>5</vt:i4>
      </vt:variant>
      <vt:variant>
        <vt:lpwstr/>
      </vt:variant>
      <vt:variant>
        <vt:lpwstr>_Toc432144246</vt:lpwstr>
      </vt:variant>
      <vt:variant>
        <vt:i4>1376304</vt:i4>
      </vt:variant>
      <vt:variant>
        <vt:i4>11</vt:i4>
      </vt:variant>
      <vt:variant>
        <vt:i4>0</vt:i4>
      </vt:variant>
      <vt:variant>
        <vt:i4>5</vt:i4>
      </vt:variant>
      <vt:variant>
        <vt:lpwstr/>
      </vt:variant>
      <vt:variant>
        <vt:lpwstr>_Toc432144245</vt:lpwstr>
      </vt:variant>
      <vt:variant>
        <vt:i4>1376304</vt:i4>
      </vt:variant>
      <vt:variant>
        <vt:i4>8</vt:i4>
      </vt:variant>
      <vt:variant>
        <vt:i4>0</vt:i4>
      </vt:variant>
      <vt:variant>
        <vt:i4>5</vt:i4>
      </vt:variant>
      <vt:variant>
        <vt:lpwstr/>
      </vt:variant>
      <vt:variant>
        <vt:lpwstr>_Toc432144244</vt:lpwstr>
      </vt:variant>
      <vt:variant>
        <vt:i4>1376304</vt:i4>
      </vt:variant>
      <vt:variant>
        <vt:i4>5</vt:i4>
      </vt:variant>
      <vt:variant>
        <vt:i4>0</vt:i4>
      </vt:variant>
      <vt:variant>
        <vt:i4>5</vt:i4>
      </vt:variant>
      <vt:variant>
        <vt:lpwstr/>
      </vt:variant>
      <vt:variant>
        <vt:lpwstr>_Toc432144243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výroční zprávy školy – speciální školy</dc:title>
  <dc:subject/>
  <dc:creator>Mgr. Karel Brož</dc:creator>
  <cp:keywords/>
  <cp:lastModifiedBy>Jan Soukup</cp:lastModifiedBy>
  <cp:revision>2</cp:revision>
  <cp:lastPrinted>2019-10-29T10:32:00Z</cp:lastPrinted>
  <dcterms:created xsi:type="dcterms:W3CDTF">2020-03-12T10:04:00Z</dcterms:created>
  <dcterms:modified xsi:type="dcterms:W3CDTF">2020-03-12T10:04:00Z</dcterms:modified>
</cp:coreProperties>
</file>